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60197" w:rsidRDefault="00D60197" w:rsidP="00FD6F0A">
      <w:pPr>
        <w:overflowPunct w:val="0"/>
        <w:autoSpaceDE w:val="0"/>
        <w:autoSpaceDN w:val="0"/>
        <w:adjustRightInd w:val="0"/>
        <w:spacing w:after="0" w:line="360" w:lineRule="auto"/>
        <w:jc w:val="center"/>
        <w:textAlignment w:val="baseline"/>
        <w:rPr>
          <w:rFonts w:ascii="Times New Roman" w:eastAsia="Times New Roman" w:hAnsi="Times New Roman" w:cs="David"/>
          <w:bCs/>
          <w:color w:val="000000"/>
          <w:sz w:val="28"/>
          <w:szCs w:val="28"/>
          <w:u w:val="single"/>
          <w:rtl/>
          <w:lang w:eastAsia="he-IL"/>
        </w:rPr>
      </w:pPr>
      <w:r w:rsidRPr="00D60197">
        <w:rPr>
          <w:rFonts w:ascii="Times New Roman" w:eastAsia="Times New Roman" w:hAnsi="Times New Roman" w:cs="Narkisim"/>
          <w:bCs/>
          <w:noProof/>
          <w:color w:val="000000"/>
          <w:sz w:val="20"/>
          <w:szCs w:val="36"/>
        </w:rPr>
        <w:drawing>
          <wp:inline distT="0" distB="0" distL="0" distR="0" wp14:anchorId="1DE3D529" wp14:editId="48755611">
            <wp:extent cx="1657350" cy="1219200"/>
            <wp:effectExtent l="0" t="0" r="0" b="0"/>
            <wp:docPr id="1" name="תמונה 1" descr="logo_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logo_si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7350" cy="1219200"/>
                    </a:xfrm>
                    <a:prstGeom prst="rect">
                      <a:avLst/>
                    </a:prstGeom>
                    <a:noFill/>
                    <a:ln>
                      <a:noFill/>
                    </a:ln>
                  </pic:spPr>
                </pic:pic>
              </a:graphicData>
            </a:graphic>
          </wp:inline>
        </w:drawing>
      </w:r>
    </w:p>
    <w:p w:rsidR="004232A8" w:rsidRPr="00D60197" w:rsidRDefault="004232A8" w:rsidP="00FD6F0A">
      <w:pPr>
        <w:overflowPunct w:val="0"/>
        <w:autoSpaceDE w:val="0"/>
        <w:autoSpaceDN w:val="0"/>
        <w:adjustRightInd w:val="0"/>
        <w:spacing w:after="0" w:line="360" w:lineRule="auto"/>
        <w:jc w:val="center"/>
        <w:textAlignment w:val="baseline"/>
        <w:rPr>
          <w:rFonts w:ascii="Times New Roman" w:eastAsia="Times New Roman" w:hAnsi="Times New Roman" w:cs="David"/>
          <w:bCs/>
          <w:color w:val="000000"/>
          <w:sz w:val="28"/>
          <w:szCs w:val="28"/>
          <w:u w:val="single"/>
          <w:rtl/>
          <w:lang w:eastAsia="he-IL"/>
        </w:rPr>
      </w:pPr>
    </w:p>
    <w:p w:rsidR="006A3469" w:rsidRPr="006A3469" w:rsidRDefault="006A3469" w:rsidP="006A3469">
      <w:pPr>
        <w:pStyle w:val="a4"/>
        <w:tabs>
          <w:tab w:val="left" w:pos="720"/>
        </w:tabs>
        <w:spacing w:line="360" w:lineRule="auto"/>
        <w:jc w:val="center"/>
        <w:rPr>
          <w:rFonts w:ascii="Times New Roman" w:eastAsia="Times New Roman" w:hAnsi="Times New Roman" w:cs="David"/>
          <w:bCs/>
          <w:color w:val="000000"/>
          <w:sz w:val="24"/>
          <w:szCs w:val="24"/>
          <w:u w:val="single"/>
          <w:lang w:eastAsia="he-IL"/>
        </w:rPr>
      </w:pPr>
      <w:r w:rsidRPr="006A3469">
        <w:rPr>
          <w:rFonts w:ascii="Arial" w:eastAsia="Times New Roman" w:hAnsi="Arial" w:cs="Arial" w:hint="cs"/>
          <w:bCs/>
          <w:color w:val="000000"/>
          <w:sz w:val="24"/>
          <w:szCs w:val="24"/>
          <w:u w:val="single"/>
          <w:rtl/>
          <w:lang w:eastAsia="he-IL" w:bidi="ar-SA"/>
        </w:rPr>
        <w:t>المناقصة</w:t>
      </w:r>
      <w:r w:rsidRPr="006A3469">
        <w:rPr>
          <w:rFonts w:ascii="Times New Roman" w:eastAsia="Times New Roman" w:hAnsi="Times New Roman" w:cs="David"/>
          <w:bCs/>
          <w:color w:val="000000"/>
          <w:sz w:val="24"/>
          <w:szCs w:val="24"/>
          <w:u w:val="single"/>
          <w:rtl/>
          <w:lang w:eastAsia="he-IL" w:bidi="ar-SA"/>
        </w:rPr>
        <w:t xml:space="preserve"> </w:t>
      </w:r>
      <w:r w:rsidRPr="006A3469">
        <w:rPr>
          <w:rFonts w:ascii="Arial" w:eastAsia="Times New Roman" w:hAnsi="Arial" w:cs="Arial" w:hint="cs"/>
          <w:bCs/>
          <w:color w:val="000000"/>
          <w:sz w:val="24"/>
          <w:szCs w:val="24"/>
          <w:u w:val="single"/>
          <w:rtl/>
          <w:lang w:eastAsia="he-IL" w:bidi="ar-SA"/>
        </w:rPr>
        <w:t>العلنية</w:t>
      </w:r>
      <w:r w:rsidRPr="006A3469">
        <w:rPr>
          <w:rFonts w:ascii="Times New Roman" w:eastAsia="Times New Roman" w:hAnsi="Times New Roman" w:cs="David"/>
          <w:bCs/>
          <w:color w:val="000000"/>
          <w:sz w:val="24"/>
          <w:szCs w:val="24"/>
          <w:u w:val="single"/>
          <w:rtl/>
          <w:lang w:eastAsia="he-IL" w:bidi="ar-SA"/>
        </w:rPr>
        <w:t xml:space="preserve"> </w:t>
      </w:r>
      <w:r w:rsidRPr="006A3469">
        <w:rPr>
          <w:rFonts w:ascii="Arial" w:eastAsia="Times New Roman" w:hAnsi="Arial" w:cs="Arial" w:hint="cs"/>
          <w:bCs/>
          <w:color w:val="000000"/>
          <w:sz w:val="24"/>
          <w:szCs w:val="24"/>
          <w:u w:val="single"/>
          <w:rtl/>
          <w:lang w:eastAsia="he-IL" w:bidi="ar-SA"/>
        </w:rPr>
        <w:t>رقم</w:t>
      </w:r>
      <w:r w:rsidRPr="006A3469">
        <w:rPr>
          <w:rFonts w:ascii="Times New Roman" w:eastAsia="Times New Roman" w:hAnsi="Times New Roman" w:cs="David"/>
          <w:bCs/>
          <w:color w:val="000000"/>
          <w:sz w:val="24"/>
          <w:szCs w:val="24"/>
          <w:u w:val="single"/>
          <w:rtl/>
          <w:lang w:eastAsia="he-IL" w:bidi="ar-SA"/>
        </w:rPr>
        <w:t xml:space="preserve"> 2/2025 </w:t>
      </w:r>
      <w:r w:rsidRPr="006A3469">
        <w:rPr>
          <w:rFonts w:ascii="Arial" w:eastAsia="Times New Roman" w:hAnsi="Arial" w:cs="Arial" w:hint="cs"/>
          <w:bCs/>
          <w:color w:val="000000"/>
          <w:sz w:val="24"/>
          <w:szCs w:val="24"/>
          <w:u w:val="single"/>
          <w:rtl/>
          <w:lang w:eastAsia="he-IL" w:bidi="ar-SA"/>
        </w:rPr>
        <w:t>لنقل</w:t>
      </w:r>
      <w:r w:rsidRPr="006A3469">
        <w:rPr>
          <w:rFonts w:ascii="Times New Roman" w:eastAsia="Times New Roman" w:hAnsi="Times New Roman" w:cs="David"/>
          <w:bCs/>
          <w:color w:val="000000"/>
          <w:sz w:val="24"/>
          <w:szCs w:val="24"/>
          <w:u w:val="single"/>
          <w:rtl/>
          <w:lang w:eastAsia="he-IL" w:bidi="ar-SA"/>
        </w:rPr>
        <w:t xml:space="preserve"> </w:t>
      </w:r>
      <w:r w:rsidRPr="006A3469">
        <w:rPr>
          <w:rFonts w:ascii="Arial" w:eastAsia="Times New Roman" w:hAnsi="Arial" w:cs="Arial" w:hint="cs"/>
          <w:bCs/>
          <w:color w:val="000000"/>
          <w:sz w:val="24"/>
          <w:szCs w:val="24"/>
          <w:u w:val="single"/>
          <w:rtl/>
          <w:lang w:eastAsia="he-IL" w:bidi="ar-SA"/>
        </w:rPr>
        <w:t>وفرز</w:t>
      </w:r>
      <w:r w:rsidRPr="006A3469">
        <w:rPr>
          <w:rFonts w:ascii="Times New Roman" w:eastAsia="Times New Roman" w:hAnsi="Times New Roman" w:cs="David"/>
          <w:bCs/>
          <w:color w:val="000000"/>
          <w:sz w:val="24"/>
          <w:szCs w:val="24"/>
          <w:u w:val="single"/>
          <w:rtl/>
          <w:lang w:eastAsia="he-IL" w:bidi="ar-SA"/>
        </w:rPr>
        <w:t xml:space="preserve"> </w:t>
      </w:r>
      <w:r w:rsidRPr="006A3469">
        <w:rPr>
          <w:rFonts w:ascii="Arial" w:eastAsia="Times New Roman" w:hAnsi="Arial" w:cs="Arial" w:hint="cs"/>
          <w:bCs/>
          <w:color w:val="000000"/>
          <w:sz w:val="24"/>
          <w:szCs w:val="24"/>
          <w:u w:val="single"/>
          <w:rtl/>
          <w:lang w:eastAsia="he-IL" w:bidi="ar-SA"/>
        </w:rPr>
        <w:t>الرسائل</w:t>
      </w:r>
      <w:r w:rsidRPr="006A3469">
        <w:rPr>
          <w:rFonts w:ascii="Times New Roman" w:eastAsia="Times New Roman" w:hAnsi="Times New Roman" w:cs="David"/>
          <w:bCs/>
          <w:color w:val="000000"/>
          <w:sz w:val="24"/>
          <w:szCs w:val="24"/>
          <w:u w:val="single"/>
          <w:rtl/>
          <w:lang w:eastAsia="he-IL" w:bidi="ar-SA"/>
        </w:rPr>
        <w:t xml:space="preserve"> </w:t>
      </w:r>
      <w:r w:rsidRPr="006A3469">
        <w:rPr>
          <w:rFonts w:ascii="Arial" w:eastAsia="Times New Roman" w:hAnsi="Arial" w:cs="Arial" w:hint="cs"/>
          <w:bCs/>
          <w:color w:val="000000"/>
          <w:sz w:val="24"/>
          <w:szCs w:val="24"/>
          <w:u w:val="single"/>
          <w:rtl/>
          <w:lang w:eastAsia="he-IL" w:bidi="ar-SA"/>
        </w:rPr>
        <w:t>البريدية،</w:t>
      </w:r>
      <w:r w:rsidRPr="006A3469">
        <w:rPr>
          <w:rFonts w:ascii="Times New Roman" w:eastAsia="Times New Roman" w:hAnsi="Times New Roman" w:cs="David"/>
          <w:bCs/>
          <w:color w:val="000000"/>
          <w:sz w:val="24"/>
          <w:szCs w:val="24"/>
          <w:u w:val="single"/>
          <w:rtl/>
          <w:lang w:eastAsia="he-IL" w:bidi="ar-SA"/>
        </w:rPr>
        <w:t xml:space="preserve"> </w:t>
      </w:r>
      <w:r w:rsidRPr="006A3469">
        <w:rPr>
          <w:rFonts w:ascii="Arial" w:eastAsia="Times New Roman" w:hAnsi="Arial" w:cs="Arial" w:hint="cs"/>
          <w:bCs/>
          <w:color w:val="000000"/>
          <w:sz w:val="24"/>
          <w:szCs w:val="24"/>
          <w:u w:val="single"/>
          <w:rtl/>
          <w:lang w:eastAsia="he-IL" w:bidi="ar-SA"/>
        </w:rPr>
        <w:t>الطرود</w:t>
      </w:r>
      <w:r w:rsidRPr="006A3469">
        <w:rPr>
          <w:rFonts w:ascii="Times New Roman" w:eastAsia="Times New Roman" w:hAnsi="Times New Roman" w:cs="David"/>
          <w:bCs/>
          <w:color w:val="000000"/>
          <w:sz w:val="24"/>
          <w:szCs w:val="24"/>
          <w:u w:val="single"/>
          <w:rtl/>
          <w:lang w:eastAsia="he-IL" w:bidi="ar-SA"/>
        </w:rPr>
        <w:t xml:space="preserve"> </w:t>
      </w:r>
      <w:r w:rsidRPr="006A3469">
        <w:rPr>
          <w:rFonts w:ascii="Arial" w:eastAsia="Times New Roman" w:hAnsi="Arial" w:cs="Arial" w:hint="cs"/>
          <w:bCs/>
          <w:color w:val="000000"/>
          <w:sz w:val="24"/>
          <w:szCs w:val="24"/>
          <w:u w:val="single"/>
          <w:rtl/>
          <w:lang w:eastAsia="he-IL" w:bidi="ar-SA"/>
        </w:rPr>
        <w:t>والمستندات</w:t>
      </w:r>
      <w:r w:rsidRPr="006A3469">
        <w:rPr>
          <w:rFonts w:ascii="Times New Roman" w:eastAsia="Times New Roman" w:hAnsi="Times New Roman" w:cs="David"/>
          <w:bCs/>
          <w:color w:val="000000"/>
          <w:sz w:val="24"/>
          <w:szCs w:val="24"/>
          <w:u w:val="single"/>
          <w:rtl/>
          <w:lang w:eastAsia="he-IL" w:bidi="ar-SA"/>
        </w:rPr>
        <w:t xml:space="preserve"> </w:t>
      </w:r>
      <w:r w:rsidRPr="006A3469">
        <w:rPr>
          <w:rFonts w:ascii="Arial" w:eastAsia="Times New Roman" w:hAnsi="Arial" w:cs="Arial" w:hint="cs"/>
          <w:bCs/>
          <w:color w:val="000000"/>
          <w:sz w:val="24"/>
          <w:szCs w:val="24"/>
          <w:u w:val="single"/>
          <w:rtl/>
          <w:lang w:eastAsia="he-IL" w:bidi="ar-SA"/>
        </w:rPr>
        <w:t>المختلفة</w:t>
      </w:r>
      <w:r w:rsidRPr="006A3469">
        <w:rPr>
          <w:rFonts w:ascii="Times New Roman" w:eastAsia="Times New Roman" w:hAnsi="Times New Roman" w:cs="David"/>
          <w:bCs/>
          <w:color w:val="000000"/>
          <w:sz w:val="24"/>
          <w:szCs w:val="24"/>
          <w:u w:val="single"/>
          <w:rtl/>
          <w:lang w:eastAsia="he-IL" w:bidi="ar-SA"/>
        </w:rPr>
        <w:t xml:space="preserve"> </w:t>
      </w:r>
      <w:r w:rsidRPr="006A3469">
        <w:rPr>
          <w:rFonts w:ascii="Arial" w:eastAsia="Times New Roman" w:hAnsi="Arial" w:cs="Arial" w:hint="cs"/>
          <w:bCs/>
          <w:color w:val="000000"/>
          <w:sz w:val="24"/>
          <w:szCs w:val="24"/>
          <w:u w:val="single"/>
          <w:rtl/>
          <w:lang w:eastAsia="he-IL" w:bidi="ar-SA"/>
        </w:rPr>
        <w:t>لصالح</w:t>
      </w:r>
      <w:r w:rsidRPr="006A3469">
        <w:rPr>
          <w:rFonts w:ascii="Times New Roman" w:eastAsia="Times New Roman" w:hAnsi="Times New Roman" w:cs="David"/>
          <w:bCs/>
          <w:color w:val="000000"/>
          <w:sz w:val="24"/>
          <w:szCs w:val="24"/>
          <w:u w:val="single"/>
          <w:rtl/>
          <w:lang w:eastAsia="he-IL" w:bidi="ar-SA"/>
        </w:rPr>
        <w:t xml:space="preserve"> </w:t>
      </w:r>
      <w:r w:rsidRPr="006A3469">
        <w:rPr>
          <w:rFonts w:ascii="Arial" w:eastAsia="Times New Roman" w:hAnsi="Arial" w:cs="Arial" w:hint="cs"/>
          <w:bCs/>
          <w:color w:val="000000"/>
          <w:sz w:val="24"/>
          <w:szCs w:val="24"/>
          <w:u w:val="single"/>
          <w:rtl/>
          <w:lang w:eastAsia="he-IL" w:bidi="ar-SA"/>
        </w:rPr>
        <w:t>سلطة</w:t>
      </w:r>
      <w:r w:rsidRPr="006A3469">
        <w:rPr>
          <w:rFonts w:ascii="Times New Roman" w:eastAsia="Times New Roman" w:hAnsi="Times New Roman" w:cs="David"/>
          <w:bCs/>
          <w:color w:val="000000"/>
          <w:sz w:val="24"/>
          <w:szCs w:val="24"/>
          <w:u w:val="single"/>
          <w:rtl/>
          <w:lang w:eastAsia="he-IL" w:bidi="ar-SA"/>
        </w:rPr>
        <w:t xml:space="preserve"> </w:t>
      </w:r>
      <w:r w:rsidRPr="006A3469">
        <w:rPr>
          <w:rFonts w:ascii="Arial" w:eastAsia="Times New Roman" w:hAnsi="Arial" w:cs="Arial" w:hint="cs"/>
          <w:bCs/>
          <w:color w:val="000000"/>
          <w:sz w:val="24"/>
          <w:szCs w:val="24"/>
          <w:u w:val="single"/>
          <w:rtl/>
          <w:lang w:eastAsia="he-IL" w:bidi="ar-SA"/>
        </w:rPr>
        <w:t>السكان</w:t>
      </w:r>
      <w:r w:rsidRPr="006A3469">
        <w:rPr>
          <w:rFonts w:ascii="Times New Roman" w:eastAsia="Times New Roman" w:hAnsi="Times New Roman" w:cs="David"/>
          <w:bCs/>
          <w:color w:val="000000"/>
          <w:sz w:val="24"/>
          <w:szCs w:val="24"/>
          <w:u w:val="single"/>
          <w:rtl/>
          <w:lang w:eastAsia="he-IL" w:bidi="ar-SA"/>
        </w:rPr>
        <w:t xml:space="preserve"> </w:t>
      </w:r>
      <w:r w:rsidRPr="006A3469">
        <w:rPr>
          <w:rFonts w:ascii="Arial" w:eastAsia="Times New Roman" w:hAnsi="Arial" w:cs="Arial" w:hint="cs"/>
          <w:bCs/>
          <w:color w:val="000000"/>
          <w:sz w:val="24"/>
          <w:szCs w:val="24"/>
          <w:u w:val="single"/>
          <w:rtl/>
          <w:lang w:eastAsia="he-IL" w:bidi="ar-SA"/>
        </w:rPr>
        <w:t>والهجرة</w:t>
      </w:r>
      <w:r w:rsidRPr="006A3469">
        <w:rPr>
          <w:rFonts w:ascii="Times New Roman" w:eastAsia="Times New Roman" w:hAnsi="Times New Roman" w:cs="David"/>
          <w:bCs/>
          <w:color w:val="000000"/>
          <w:sz w:val="24"/>
          <w:szCs w:val="24"/>
          <w:u w:val="single"/>
          <w:lang w:eastAsia="he-IL"/>
        </w:rPr>
        <w:t>.</w:t>
      </w:r>
    </w:p>
    <w:p w:rsidR="006A3469" w:rsidRPr="006A3469" w:rsidRDefault="006A3469" w:rsidP="00AA5145">
      <w:pPr>
        <w:pStyle w:val="a4"/>
        <w:tabs>
          <w:tab w:val="left" w:pos="720"/>
        </w:tabs>
        <w:spacing w:line="360" w:lineRule="auto"/>
        <w:jc w:val="center"/>
        <w:rPr>
          <w:rFonts w:ascii="Times New Roman" w:eastAsia="Times New Roman" w:hAnsi="Times New Roman" w:cs="David"/>
          <w:bCs/>
          <w:color w:val="000000"/>
          <w:sz w:val="24"/>
          <w:szCs w:val="24"/>
          <w:u w:val="single"/>
          <w:rtl/>
          <w:lang w:eastAsia="he-IL"/>
        </w:rPr>
      </w:pPr>
    </w:p>
    <w:p w:rsidR="00525BB4" w:rsidRPr="00057635" w:rsidRDefault="00525BB4" w:rsidP="00057635">
      <w:pPr>
        <w:pStyle w:val="a3"/>
        <w:numPr>
          <w:ilvl w:val="0"/>
          <w:numId w:val="5"/>
        </w:numPr>
        <w:overflowPunct w:val="0"/>
        <w:autoSpaceDE w:val="0"/>
        <w:autoSpaceDN w:val="0"/>
        <w:adjustRightInd w:val="0"/>
        <w:spacing w:after="0" w:line="360" w:lineRule="auto"/>
        <w:jc w:val="both"/>
        <w:textAlignment w:val="baseline"/>
        <w:rPr>
          <w:rFonts w:ascii="Times New Roman" w:eastAsia="Calibri" w:hAnsi="Times New Roman" w:cs="David"/>
          <w:szCs w:val="24"/>
        </w:rPr>
      </w:pPr>
      <w:r w:rsidRPr="00057635">
        <w:rPr>
          <w:rFonts w:ascii="Times New Roman" w:eastAsia="Calibri" w:hAnsi="Times New Roman" w:cs="Times New Roman"/>
          <w:szCs w:val="24"/>
          <w:rtl/>
          <w:lang w:bidi="ar-SA"/>
        </w:rPr>
        <w:t>تدعو سلطة السكان والهجرة ("السلطة") بموجب هذا المناقصة مقدّمي العطاءات الذين يستوفون شروط الحد الأدنى المفصّلة في المناقصة، لتقديم عروض لنقل وفرز الرسائل البريدية، الطرود والمستندات لصالح سلطة السكان والهجرة ("المناقصة").</w:t>
      </w:r>
    </w:p>
    <w:p w:rsidR="00525BB4" w:rsidRDefault="00525BB4" w:rsidP="00057635">
      <w:pPr>
        <w:pStyle w:val="a3"/>
        <w:numPr>
          <w:ilvl w:val="0"/>
          <w:numId w:val="5"/>
        </w:numPr>
        <w:overflowPunct w:val="0"/>
        <w:autoSpaceDE w:val="0"/>
        <w:autoSpaceDN w:val="0"/>
        <w:adjustRightInd w:val="0"/>
        <w:spacing w:after="0" w:line="360" w:lineRule="auto"/>
        <w:jc w:val="both"/>
        <w:textAlignment w:val="baseline"/>
        <w:rPr>
          <w:rFonts w:ascii="Times New Roman" w:eastAsia="Calibri" w:hAnsi="Times New Roman" w:cs="David"/>
          <w:szCs w:val="24"/>
        </w:rPr>
      </w:pPr>
      <w:r w:rsidRPr="00525BB4">
        <w:rPr>
          <w:rFonts w:ascii="Times New Roman" w:eastAsia="Calibri" w:hAnsi="Times New Roman" w:cs="Times New Roman"/>
          <w:szCs w:val="24"/>
          <w:rtl/>
          <w:lang w:bidi="ar-SA"/>
        </w:rPr>
        <w:t>المناقصة مخصصة للمتقدمين الذين لديهم خبرة في نقل وفرز الرسائل البريدية، الطرود والمستندات، والذين يستوفون متطلبات الحد الأدنى المفصلة في المناقصة.</w:t>
      </w:r>
    </w:p>
    <w:p w:rsidR="00525BB4" w:rsidRPr="00EA1255" w:rsidRDefault="00525BB4" w:rsidP="00057635">
      <w:pPr>
        <w:pStyle w:val="a3"/>
        <w:numPr>
          <w:ilvl w:val="0"/>
          <w:numId w:val="5"/>
        </w:numPr>
        <w:overflowPunct w:val="0"/>
        <w:autoSpaceDE w:val="0"/>
        <w:autoSpaceDN w:val="0"/>
        <w:adjustRightInd w:val="0"/>
        <w:spacing w:after="0" w:line="360" w:lineRule="auto"/>
        <w:jc w:val="both"/>
        <w:textAlignment w:val="baseline"/>
        <w:rPr>
          <w:rFonts w:ascii="Times New Roman" w:eastAsia="Calibri" w:hAnsi="Times New Roman" w:cs="David"/>
          <w:szCs w:val="24"/>
        </w:rPr>
      </w:pPr>
      <w:r w:rsidRPr="00525BB4">
        <w:rPr>
          <w:rFonts w:ascii="Times New Roman" w:eastAsia="Calibri" w:hAnsi="Times New Roman" w:cs="David"/>
          <w:szCs w:val="24"/>
          <w:rtl/>
        </w:rPr>
        <w:t xml:space="preserve"> </w:t>
      </w:r>
      <w:r w:rsidRPr="00525BB4">
        <w:rPr>
          <w:rFonts w:ascii="Times New Roman" w:eastAsia="Calibri" w:hAnsi="Times New Roman" w:cs="Times New Roman"/>
          <w:szCs w:val="24"/>
          <w:rtl/>
          <w:lang w:bidi="ar-SA"/>
        </w:rPr>
        <w:t>تسعى السلطة لاختيار مقدم عرض واحد لتقديم الخدمات المطلوبة، وذلك وفقًا لما هو مفصل في المناقصة.</w:t>
      </w:r>
    </w:p>
    <w:p w:rsidR="00D60197" w:rsidRDefault="00525BB4" w:rsidP="00057635">
      <w:pPr>
        <w:pStyle w:val="a3"/>
        <w:numPr>
          <w:ilvl w:val="0"/>
          <w:numId w:val="5"/>
        </w:numPr>
        <w:overflowPunct w:val="0"/>
        <w:autoSpaceDE w:val="0"/>
        <w:autoSpaceDN w:val="0"/>
        <w:adjustRightInd w:val="0"/>
        <w:spacing w:after="0" w:line="360" w:lineRule="auto"/>
        <w:jc w:val="both"/>
        <w:textAlignment w:val="baseline"/>
        <w:rPr>
          <w:rFonts w:ascii="Times New Roman" w:eastAsia="Calibri" w:hAnsi="Times New Roman" w:cs="David"/>
          <w:szCs w:val="24"/>
        </w:rPr>
      </w:pPr>
      <w:r w:rsidRPr="00057635">
        <w:rPr>
          <w:rFonts w:ascii="Arial" w:eastAsia="Calibri" w:hAnsi="Arial" w:cs="Arial" w:hint="cs"/>
          <w:szCs w:val="24"/>
          <w:rtl/>
          <w:lang w:bidi="ar-SA"/>
        </w:rPr>
        <w:t>مدة</w:t>
      </w:r>
      <w:r w:rsidRPr="00057635">
        <w:rPr>
          <w:rFonts w:ascii="Times New Roman" w:eastAsia="Calibri" w:hAnsi="Times New Roman" w:cs="David"/>
          <w:szCs w:val="24"/>
          <w:rtl/>
          <w:lang w:bidi="ar-SA"/>
        </w:rPr>
        <w:t xml:space="preserve"> </w:t>
      </w:r>
      <w:r w:rsidRPr="00057635">
        <w:rPr>
          <w:rFonts w:ascii="Arial" w:eastAsia="Calibri" w:hAnsi="Arial" w:cs="Arial" w:hint="cs"/>
          <w:szCs w:val="24"/>
          <w:rtl/>
          <w:lang w:bidi="ar-SA"/>
        </w:rPr>
        <w:t>التعاقد</w:t>
      </w:r>
      <w:r w:rsidRPr="00057635">
        <w:rPr>
          <w:rFonts w:ascii="Times New Roman" w:eastAsia="Calibri" w:hAnsi="Times New Roman" w:cs="David"/>
          <w:szCs w:val="24"/>
          <w:rtl/>
          <w:lang w:bidi="ar-SA"/>
        </w:rPr>
        <w:t xml:space="preserve"> </w:t>
      </w:r>
      <w:r w:rsidRPr="00057635">
        <w:rPr>
          <w:rFonts w:ascii="Arial" w:eastAsia="Calibri" w:hAnsi="Arial" w:cs="Arial" w:hint="cs"/>
          <w:szCs w:val="24"/>
          <w:rtl/>
          <w:lang w:bidi="ar-SA"/>
        </w:rPr>
        <w:t>هي</w:t>
      </w:r>
      <w:r w:rsidRPr="00057635">
        <w:rPr>
          <w:rFonts w:ascii="Times New Roman" w:eastAsia="Calibri" w:hAnsi="Times New Roman" w:cs="David"/>
          <w:szCs w:val="24"/>
          <w:rtl/>
          <w:lang w:bidi="ar-SA"/>
        </w:rPr>
        <w:t xml:space="preserve"> </w:t>
      </w:r>
      <w:r w:rsidRPr="00057635">
        <w:rPr>
          <w:rFonts w:ascii="Arial" w:eastAsia="Calibri" w:hAnsi="Arial" w:cs="Arial" w:hint="cs"/>
          <w:szCs w:val="24"/>
          <w:rtl/>
          <w:lang w:bidi="ar-SA"/>
        </w:rPr>
        <w:t>سنة</w:t>
      </w:r>
      <w:r w:rsidRPr="00057635">
        <w:rPr>
          <w:rFonts w:ascii="Times New Roman" w:eastAsia="Calibri" w:hAnsi="Times New Roman" w:cs="David"/>
          <w:szCs w:val="24"/>
          <w:rtl/>
          <w:lang w:bidi="ar-SA"/>
        </w:rPr>
        <w:t xml:space="preserve"> </w:t>
      </w:r>
      <w:r w:rsidRPr="00057635">
        <w:rPr>
          <w:rFonts w:ascii="Arial" w:eastAsia="Calibri" w:hAnsi="Arial" w:cs="Arial" w:hint="cs"/>
          <w:szCs w:val="24"/>
          <w:rtl/>
          <w:lang w:bidi="ar-SA"/>
        </w:rPr>
        <w:t>واحدة</w:t>
      </w:r>
      <w:r w:rsidRPr="00057635">
        <w:rPr>
          <w:rFonts w:ascii="Times New Roman" w:eastAsia="Calibri" w:hAnsi="Times New Roman" w:cs="David"/>
          <w:szCs w:val="24"/>
          <w:rtl/>
          <w:lang w:bidi="ar-SA"/>
        </w:rPr>
        <w:t xml:space="preserve"> </w:t>
      </w:r>
      <w:r w:rsidRPr="00057635">
        <w:rPr>
          <w:rFonts w:ascii="Arial" w:eastAsia="Calibri" w:hAnsi="Arial" w:cs="Arial" w:hint="cs"/>
          <w:szCs w:val="24"/>
          <w:rtl/>
          <w:lang w:bidi="ar-SA"/>
        </w:rPr>
        <w:t>من</w:t>
      </w:r>
      <w:r w:rsidRPr="00057635">
        <w:rPr>
          <w:rFonts w:ascii="Times New Roman" w:eastAsia="Calibri" w:hAnsi="Times New Roman" w:cs="David"/>
          <w:szCs w:val="24"/>
          <w:rtl/>
          <w:lang w:bidi="ar-SA"/>
        </w:rPr>
        <w:t xml:space="preserve"> </w:t>
      </w:r>
      <w:r w:rsidRPr="00057635">
        <w:rPr>
          <w:rFonts w:ascii="Arial" w:eastAsia="Calibri" w:hAnsi="Arial" w:cs="Arial" w:hint="cs"/>
          <w:szCs w:val="24"/>
          <w:rtl/>
          <w:lang w:bidi="ar-SA"/>
        </w:rPr>
        <w:t>تاريخ</w:t>
      </w:r>
      <w:r w:rsidRPr="00057635">
        <w:rPr>
          <w:rFonts w:ascii="Times New Roman" w:eastAsia="Calibri" w:hAnsi="Times New Roman" w:cs="David"/>
          <w:szCs w:val="24"/>
          <w:rtl/>
          <w:lang w:bidi="ar-SA"/>
        </w:rPr>
        <w:t xml:space="preserve"> </w:t>
      </w:r>
      <w:r w:rsidRPr="00057635">
        <w:rPr>
          <w:rFonts w:ascii="Arial" w:eastAsia="Calibri" w:hAnsi="Arial" w:cs="Arial" w:hint="cs"/>
          <w:szCs w:val="24"/>
          <w:rtl/>
          <w:lang w:bidi="ar-SA"/>
        </w:rPr>
        <w:t>توقيع</w:t>
      </w:r>
      <w:r w:rsidRPr="00057635">
        <w:rPr>
          <w:rFonts w:ascii="Times New Roman" w:eastAsia="Calibri" w:hAnsi="Times New Roman" w:cs="David"/>
          <w:szCs w:val="24"/>
          <w:rtl/>
          <w:lang w:bidi="ar-SA"/>
        </w:rPr>
        <w:t xml:space="preserve"> </w:t>
      </w:r>
      <w:r w:rsidRPr="00057635">
        <w:rPr>
          <w:rFonts w:ascii="Arial" w:eastAsia="Calibri" w:hAnsi="Arial" w:cs="Arial" w:hint="cs"/>
          <w:szCs w:val="24"/>
          <w:rtl/>
          <w:lang w:bidi="ar-SA"/>
        </w:rPr>
        <w:t>العقد</w:t>
      </w:r>
      <w:r w:rsidRPr="00057635">
        <w:rPr>
          <w:rFonts w:ascii="Times New Roman" w:eastAsia="Calibri" w:hAnsi="Times New Roman" w:cs="David"/>
          <w:szCs w:val="24"/>
          <w:rtl/>
          <w:lang w:bidi="ar-SA"/>
        </w:rPr>
        <w:t xml:space="preserve"> ("</w:t>
      </w:r>
      <w:r w:rsidRPr="00057635">
        <w:rPr>
          <w:rFonts w:ascii="Arial" w:eastAsia="Calibri" w:hAnsi="Arial" w:cs="Arial" w:hint="cs"/>
          <w:szCs w:val="24"/>
          <w:rtl/>
          <w:lang w:bidi="ar-SA"/>
        </w:rPr>
        <w:t>التعاقد</w:t>
      </w:r>
      <w:r w:rsidRPr="00057635">
        <w:rPr>
          <w:rFonts w:ascii="Times New Roman" w:eastAsia="Calibri" w:hAnsi="Times New Roman" w:cs="David"/>
          <w:szCs w:val="24"/>
          <w:rtl/>
          <w:lang w:bidi="ar-SA"/>
        </w:rPr>
        <w:t xml:space="preserve"> </w:t>
      </w:r>
      <w:r w:rsidRPr="00057635">
        <w:rPr>
          <w:rFonts w:ascii="Arial" w:eastAsia="Calibri" w:hAnsi="Arial" w:cs="Arial" w:hint="cs"/>
          <w:szCs w:val="24"/>
          <w:rtl/>
          <w:lang w:bidi="ar-SA"/>
        </w:rPr>
        <w:t>الأصلي</w:t>
      </w:r>
      <w:r w:rsidRPr="00057635">
        <w:rPr>
          <w:rFonts w:ascii="Times New Roman" w:eastAsia="Calibri" w:hAnsi="Times New Roman" w:cs="David"/>
          <w:szCs w:val="24"/>
          <w:rtl/>
          <w:lang w:bidi="ar-SA"/>
        </w:rPr>
        <w:t xml:space="preserve">"). </w:t>
      </w:r>
      <w:r w:rsidRPr="00057635">
        <w:rPr>
          <w:rFonts w:ascii="Arial" w:eastAsia="Calibri" w:hAnsi="Arial" w:cs="Arial" w:hint="cs"/>
          <w:szCs w:val="24"/>
          <w:rtl/>
          <w:lang w:bidi="ar-SA"/>
        </w:rPr>
        <w:t>وتحتفظ</w:t>
      </w:r>
      <w:r w:rsidRPr="00057635">
        <w:rPr>
          <w:rFonts w:ascii="Times New Roman" w:eastAsia="Calibri" w:hAnsi="Times New Roman" w:cs="David"/>
          <w:szCs w:val="24"/>
          <w:rtl/>
          <w:lang w:bidi="ar-SA"/>
        </w:rPr>
        <w:t xml:space="preserve"> </w:t>
      </w:r>
      <w:r w:rsidRPr="00057635">
        <w:rPr>
          <w:rFonts w:ascii="Arial" w:eastAsia="Calibri" w:hAnsi="Arial" w:cs="Arial" w:hint="cs"/>
          <w:szCs w:val="24"/>
          <w:rtl/>
          <w:lang w:bidi="ar-SA"/>
        </w:rPr>
        <w:t>السلطة</w:t>
      </w:r>
      <w:r w:rsidRPr="00057635">
        <w:rPr>
          <w:rFonts w:ascii="Times New Roman" w:eastAsia="Calibri" w:hAnsi="Times New Roman" w:cs="David"/>
          <w:szCs w:val="24"/>
          <w:rtl/>
          <w:lang w:bidi="ar-SA"/>
        </w:rPr>
        <w:t xml:space="preserve"> </w:t>
      </w:r>
      <w:r w:rsidRPr="00057635">
        <w:rPr>
          <w:rFonts w:ascii="Arial" w:eastAsia="Calibri" w:hAnsi="Arial" w:cs="Arial" w:hint="cs"/>
          <w:szCs w:val="24"/>
          <w:rtl/>
          <w:lang w:bidi="ar-SA"/>
        </w:rPr>
        <w:t>بخيار</w:t>
      </w:r>
      <w:r w:rsidRPr="00057635">
        <w:rPr>
          <w:rFonts w:ascii="Times New Roman" w:eastAsia="Calibri" w:hAnsi="Times New Roman" w:cs="David"/>
          <w:szCs w:val="24"/>
          <w:rtl/>
          <w:lang w:bidi="ar-SA"/>
        </w:rPr>
        <w:t xml:space="preserve"> </w:t>
      </w:r>
      <w:r w:rsidRPr="00057635">
        <w:rPr>
          <w:rFonts w:ascii="Arial" w:eastAsia="Calibri" w:hAnsi="Arial" w:cs="Arial" w:hint="cs"/>
          <w:szCs w:val="24"/>
          <w:rtl/>
          <w:lang w:bidi="ar-SA"/>
        </w:rPr>
        <w:t>تمديد</w:t>
      </w:r>
      <w:r w:rsidRPr="00057635">
        <w:rPr>
          <w:rFonts w:ascii="Times New Roman" w:eastAsia="Calibri" w:hAnsi="Times New Roman" w:cs="David"/>
          <w:szCs w:val="24"/>
          <w:rtl/>
          <w:lang w:bidi="ar-SA"/>
        </w:rPr>
        <w:t xml:space="preserve"> </w:t>
      </w:r>
      <w:r w:rsidRPr="00057635">
        <w:rPr>
          <w:rFonts w:ascii="Arial" w:eastAsia="Calibri" w:hAnsi="Arial" w:cs="Arial" w:hint="cs"/>
          <w:szCs w:val="24"/>
          <w:rtl/>
          <w:lang w:bidi="ar-SA"/>
        </w:rPr>
        <w:t>فترة</w:t>
      </w:r>
      <w:r w:rsidRPr="00525BB4">
        <w:rPr>
          <w:rFonts w:ascii="Times New Roman" w:eastAsia="Calibri" w:hAnsi="Times New Roman" w:cs="Times New Roman"/>
          <w:szCs w:val="24"/>
          <w:rtl/>
          <w:lang w:bidi="ar-SA"/>
        </w:rPr>
        <w:t xml:space="preserve"> التعاقد الأصلي لفترات إضافية، وذلك حتى </w:t>
      </w:r>
      <w:r w:rsidR="00057635">
        <w:rPr>
          <w:rFonts w:ascii="Times New Roman" w:eastAsia="Calibri" w:hAnsi="Times New Roman" w:cs="Times New Roman" w:hint="cs"/>
          <w:szCs w:val="24"/>
          <w:rtl/>
        </w:rPr>
        <w:t>48</w:t>
      </w:r>
      <w:r w:rsidRPr="00525BB4">
        <w:rPr>
          <w:rFonts w:ascii="Times New Roman" w:eastAsia="Calibri" w:hAnsi="Times New Roman" w:cs="Times New Roman"/>
          <w:szCs w:val="24"/>
          <w:rtl/>
          <w:lang w:bidi="ar-SA"/>
        </w:rPr>
        <w:t xml:space="preserve"> شهراً إضافياً كحد أقصى.</w:t>
      </w:r>
    </w:p>
    <w:p w:rsidR="00057635" w:rsidRPr="004E0F53" w:rsidRDefault="00057635" w:rsidP="00057635">
      <w:pPr>
        <w:pStyle w:val="a3"/>
        <w:numPr>
          <w:ilvl w:val="0"/>
          <w:numId w:val="5"/>
        </w:numPr>
        <w:overflowPunct w:val="0"/>
        <w:autoSpaceDE w:val="0"/>
        <w:autoSpaceDN w:val="0"/>
        <w:adjustRightInd w:val="0"/>
        <w:spacing w:after="0" w:line="360" w:lineRule="auto"/>
        <w:jc w:val="both"/>
        <w:textAlignment w:val="baseline"/>
        <w:rPr>
          <w:rFonts w:ascii="Times New Roman" w:eastAsia="Calibri" w:hAnsi="Times New Roman" w:cs="David"/>
          <w:b/>
          <w:bCs/>
          <w:szCs w:val="24"/>
        </w:rPr>
      </w:pPr>
      <w:r w:rsidRPr="004E0F53">
        <w:rPr>
          <w:rFonts w:ascii="Times New Roman" w:eastAsia="Calibri" w:hAnsi="Times New Roman" w:cs="David"/>
          <w:b/>
          <w:bCs/>
          <w:szCs w:val="24"/>
          <w:rtl/>
        </w:rPr>
        <w:t xml:space="preserve"> </w:t>
      </w:r>
      <w:r w:rsidRPr="004E0F53">
        <w:rPr>
          <w:rFonts w:ascii="Times New Roman" w:eastAsia="Calibri" w:hAnsi="Times New Roman" w:cs="Times New Roman"/>
          <w:b/>
          <w:bCs/>
          <w:szCs w:val="24"/>
          <w:u w:val="single"/>
          <w:rtl/>
          <w:lang w:bidi="ar-SA"/>
        </w:rPr>
        <w:t>شروط الحد الأدنى للمشاركة في المناقصة</w:t>
      </w:r>
    </w:p>
    <w:p w:rsidR="00057635" w:rsidRPr="00057635" w:rsidRDefault="00057635" w:rsidP="00057635">
      <w:pPr>
        <w:overflowPunct w:val="0"/>
        <w:autoSpaceDE w:val="0"/>
        <w:autoSpaceDN w:val="0"/>
        <w:adjustRightInd w:val="0"/>
        <w:spacing w:after="0" w:line="360" w:lineRule="auto"/>
        <w:ind w:left="567"/>
        <w:jc w:val="both"/>
        <w:textAlignment w:val="baseline"/>
        <w:rPr>
          <w:rFonts w:ascii="Times New Roman" w:eastAsia="Times New Roman" w:hAnsi="Times New Roman" w:cs="David"/>
          <w:b/>
          <w:color w:val="000000"/>
          <w:sz w:val="24"/>
          <w:szCs w:val="24"/>
          <w:lang w:eastAsia="he-IL"/>
        </w:rPr>
      </w:pPr>
      <w:bookmarkStart w:id="0" w:name="_Ref403999527"/>
      <w:r w:rsidRPr="00057635">
        <w:rPr>
          <w:rFonts w:ascii="Arial" w:eastAsia="Times New Roman" w:hAnsi="Arial" w:cs="Arial" w:hint="cs"/>
          <w:b/>
          <w:color w:val="000000"/>
          <w:sz w:val="24"/>
          <w:szCs w:val="24"/>
          <w:rtl/>
          <w:lang w:eastAsia="he-IL" w:bidi="ar-SA"/>
        </w:rPr>
        <w:t>فيما</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يلي</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ملخص</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شروط</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الحد</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الأدنى</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للمشاركة</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في</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المناقصة</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النص</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الكامل</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والملزم</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مذكور</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في</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وثائق</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المناقصة</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يجب</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على</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مقدم</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العرض</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أن</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يستوفي</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الشروط</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التراكمية</w:t>
      </w:r>
      <w:r w:rsidRPr="00057635">
        <w:rPr>
          <w:rFonts w:ascii="Times New Roman" w:eastAsia="Times New Roman" w:hAnsi="Times New Roman" w:cs="David"/>
          <w:b/>
          <w:color w:val="000000"/>
          <w:sz w:val="24"/>
          <w:szCs w:val="24"/>
          <w:rtl/>
          <w:lang w:eastAsia="he-IL" w:bidi="ar-SA"/>
        </w:rPr>
        <w:t xml:space="preserve"> </w:t>
      </w:r>
      <w:r w:rsidRPr="00057635">
        <w:rPr>
          <w:rFonts w:ascii="Arial" w:eastAsia="Times New Roman" w:hAnsi="Arial" w:cs="Arial" w:hint="cs"/>
          <w:b/>
          <w:color w:val="000000"/>
          <w:sz w:val="24"/>
          <w:szCs w:val="24"/>
          <w:rtl/>
          <w:lang w:eastAsia="he-IL" w:bidi="ar-SA"/>
        </w:rPr>
        <w:t>التالية</w:t>
      </w:r>
      <w:r w:rsidRPr="00057635">
        <w:rPr>
          <w:rFonts w:ascii="Times New Roman" w:eastAsia="Times New Roman" w:hAnsi="Times New Roman" w:cs="David"/>
          <w:b/>
          <w:color w:val="000000"/>
          <w:sz w:val="24"/>
          <w:szCs w:val="24"/>
          <w:lang w:eastAsia="he-IL"/>
        </w:rPr>
        <w:t>:</w:t>
      </w:r>
    </w:p>
    <w:p w:rsidR="00057635" w:rsidRPr="00057635" w:rsidRDefault="00057635" w:rsidP="00057635">
      <w:pPr>
        <w:pStyle w:val="2"/>
        <w:numPr>
          <w:ilvl w:val="1"/>
          <w:numId w:val="5"/>
        </w:numPr>
        <w:overflowPunct w:val="0"/>
        <w:autoSpaceDE w:val="0"/>
        <w:autoSpaceDN w:val="0"/>
        <w:adjustRightInd w:val="0"/>
        <w:textAlignment w:val="baseline"/>
      </w:pPr>
      <w:bookmarkStart w:id="1" w:name="_מחזור_כספי_"/>
      <w:bookmarkStart w:id="2" w:name="_ערבות_הגשה"/>
      <w:bookmarkStart w:id="3" w:name="_Ref472610071"/>
      <w:bookmarkEnd w:id="0"/>
      <w:bookmarkEnd w:id="1"/>
      <w:bookmarkEnd w:id="2"/>
      <w:r w:rsidRPr="00057635">
        <w:rPr>
          <w:rFonts w:ascii="Arial" w:hAnsi="Arial" w:cs="Arial" w:hint="cs"/>
          <w:rtl/>
          <w:lang w:bidi="ar-SA"/>
        </w:rPr>
        <w:t>إذا</w:t>
      </w:r>
      <w:r w:rsidRPr="00057635">
        <w:rPr>
          <w:rtl/>
          <w:lang w:bidi="ar-SA"/>
        </w:rPr>
        <w:t xml:space="preserve"> </w:t>
      </w:r>
      <w:r w:rsidRPr="00057635">
        <w:rPr>
          <w:rFonts w:ascii="Arial" w:hAnsi="Arial" w:cs="Arial" w:hint="cs"/>
          <w:rtl/>
          <w:lang w:bidi="ar-SA"/>
        </w:rPr>
        <w:t>كان</w:t>
      </w:r>
      <w:r w:rsidRPr="00057635">
        <w:rPr>
          <w:rtl/>
          <w:lang w:bidi="ar-SA"/>
        </w:rPr>
        <w:t xml:space="preserve"> </w:t>
      </w:r>
      <w:r w:rsidRPr="00057635">
        <w:rPr>
          <w:rFonts w:ascii="Arial" w:hAnsi="Arial" w:cs="Arial" w:hint="cs"/>
          <w:rtl/>
          <w:lang w:bidi="ar-SA"/>
        </w:rPr>
        <w:t>مقدم</w:t>
      </w:r>
      <w:r w:rsidRPr="00057635">
        <w:rPr>
          <w:rtl/>
          <w:lang w:bidi="ar-SA"/>
        </w:rPr>
        <w:t xml:space="preserve"> </w:t>
      </w:r>
      <w:r w:rsidRPr="00057635">
        <w:rPr>
          <w:rFonts w:ascii="Arial" w:hAnsi="Arial" w:cs="Arial" w:hint="cs"/>
          <w:rtl/>
          <w:lang w:bidi="ar-SA"/>
        </w:rPr>
        <w:t>العرض</w:t>
      </w:r>
      <w:r w:rsidRPr="00057635">
        <w:rPr>
          <w:rtl/>
          <w:lang w:bidi="ar-SA"/>
        </w:rPr>
        <w:t xml:space="preserve"> </w:t>
      </w:r>
      <w:r w:rsidRPr="00057635">
        <w:rPr>
          <w:rFonts w:ascii="Arial" w:hAnsi="Arial" w:cs="Arial" w:hint="cs"/>
          <w:rtl/>
          <w:lang w:bidi="ar-SA"/>
        </w:rPr>
        <w:t>ملزماً</w:t>
      </w:r>
      <w:r w:rsidRPr="00057635">
        <w:rPr>
          <w:rtl/>
          <w:lang w:bidi="ar-SA"/>
        </w:rPr>
        <w:t xml:space="preserve"> </w:t>
      </w:r>
      <w:r w:rsidRPr="00057635">
        <w:rPr>
          <w:rFonts w:ascii="Arial" w:hAnsi="Arial" w:cs="Arial" w:hint="cs"/>
          <w:rtl/>
          <w:lang w:bidi="ar-SA"/>
        </w:rPr>
        <w:t>بالتسجيل</w:t>
      </w:r>
      <w:r w:rsidRPr="00057635">
        <w:rPr>
          <w:rtl/>
          <w:lang w:bidi="ar-SA"/>
        </w:rPr>
        <w:t xml:space="preserve"> </w:t>
      </w:r>
      <w:r w:rsidRPr="00057635">
        <w:rPr>
          <w:rFonts w:ascii="Arial" w:hAnsi="Arial" w:cs="Arial" w:hint="cs"/>
          <w:rtl/>
          <w:lang w:bidi="ar-SA"/>
        </w:rPr>
        <w:t>بموجب</w:t>
      </w:r>
      <w:r w:rsidRPr="00057635">
        <w:rPr>
          <w:rtl/>
          <w:lang w:bidi="ar-SA"/>
        </w:rPr>
        <w:t xml:space="preserve"> </w:t>
      </w:r>
      <w:r w:rsidRPr="00057635">
        <w:rPr>
          <w:rFonts w:ascii="Arial" w:hAnsi="Arial" w:cs="Arial" w:hint="cs"/>
          <w:rtl/>
          <w:lang w:bidi="ar-SA"/>
        </w:rPr>
        <w:t>القانون</w:t>
      </w:r>
      <w:r w:rsidRPr="00057635">
        <w:rPr>
          <w:rtl/>
          <w:lang w:bidi="ar-SA"/>
        </w:rPr>
        <w:t xml:space="preserve"> </w:t>
      </w:r>
      <w:r w:rsidRPr="00057635">
        <w:rPr>
          <w:rFonts w:ascii="Arial" w:hAnsi="Arial" w:cs="Arial" w:hint="cs"/>
          <w:rtl/>
          <w:lang w:bidi="ar-SA"/>
        </w:rPr>
        <w:t>في</w:t>
      </w:r>
      <w:r w:rsidRPr="00057635">
        <w:rPr>
          <w:rtl/>
          <w:lang w:bidi="ar-SA"/>
        </w:rPr>
        <w:t xml:space="preserve"> </w:t>
      </w:r>
      <w:r w:rsidRPr="00057635">
        <w:rPr>
          <w:rFonts w:ascii="Arial" w:hAnsi="Arial" w:cs="Arial" w:hint="cs"/>
          <w:rtl/>
          <w:lang w:bidi="ar-SA"/>
        </w:rPr>
        <w:t>إسرائيل،</w:t>
      </w:r>
      <w:r w:rsidRPr="00057635">
        <w:rPr>
          <w:rtl/>
          <w:lang w:bidi="ar-SA"/>
        </w:rPr>
        <w:t xml:space="preserve"> </w:t>
      </w:r>
      <w:r w:rsidRPr="00057635">
        <w:rPr>
          <w:rFonts w:ascii="Arial" w:hAnsi="Arial" w:cs="Arial" w:hint="cs"/>
          <w:rtl/>
          <w:lang w:bidi="ar-SA"/>
        </w:rPr>
        <w:t>فيجب</w:t>
      </w:r>
      <w:r w:rsidRPr="00057635">
        <w:rPr>
          <w:rtl/>
          <w:lang w:bidi="ar-SA"/>
        </w:rPr>
        <w:t xml:space="preserve"> </w:t>
      </w:r>
      <w:r w:rsidRPr="00057635">
        <w:rPr>
          <w:rFonts w:ascii="Arial" w:hAnsi="Arial" w:cs="Arial" w:hint="cs"/>
          <w:rtl/>
          <w:lang w:bidi="ar-SA"/>
        </w:rPr>
        <w:t>أن</w:t>
      </w:r>
      <w:r w:rsidRPr="00057635">
        <w:rPr>
          <w:rtl/>
          <w:lang w:bidi="ar-SA"/>
        </w:rPr>
        <w:t xml:space="preserve"> </w:t>
      </w:r>
      <w:r w:rsidRPr="00057635">
        <w:rPr>
          <w:rFonts w:ascii="Arial" w:hAnsi="Arial" w:cs="Arial" w:hint="cs"/>
          <w:rtl/>
          <w:lang w:bidi="ar-SA"/>
        </w:rPr>
        <w:t>يكون</w:t>
      </w:r>
      <w:r w:rsidRPr="00057635">
        <w:rPr>
          <w:rtl/>
          <w:lang w:bidi="ar-SA"/>
        </w:rPr>
        <w:t xml:space="preserve"> </w:t>
      </w:r>
      <w:r w:rsidRPr="00057635">
        <w:rPr>
          <w:rFonts w:ascii="Arial" w:hAnsi="Arial" w:cs="Arial" w:hint="cs"/>
          <w:rtl/>
          <w:lang w:bidi="ar-SA"/>
        </w:rPr>
        <w:t>مسجلاً</w:t>
      </w:r>
      <w:r w:rsidRPr="00057635">
        <w:rPr>
          <w:rtl/>
          <w:lang w:bidi="ar-SA"/>
        </w:rPr>
        <w:t xml:space="preserve"> </w:t>
      </w:r>
      <w:r w:rsidRPr="00057635">
        <w:rPr>
          <w:rFonts w:ascii="Arial" w:hAnsi="Arial" w:cs="Arial" w:hint="cs"/>
          <w:rtl/>
          <w:lang w:bidi="ar-SA"/>
        </w:rPr>
        <w:t>حسب</w:t>
      </w:r>
      <w:r w:rsidRPr="00057635">
        <w:rPr>
          <w:rtl/>
          <w:lang w:bidi="ar-SA"/>
        </w:rPr>
        <w:t xml:space="preserve"> </w:t>
      </w:r>
      <w:r w:rsidRPr="00057635">
        <w:rPr>
          <w:rFonts w:ascii="Arial" w:hAnsi="Arial" w:cs="Arial" w:hint="cs"/>
          <w:rtl/>
          <w:lang w:bidi="ar-SA"/>
        </w:rPr>
        <w:t>الأصول</w:t>
      </w:r>
      <w:r w:rsidRPr="00057635">
        <w:rPr>
          <w:rtl/>
          <w:lang w:bidi="ar-SA"/>
        </w:rPr>
        <w:t xml:space="preserve"> </w:t>
      </w:r>
      <w:r w:rsidRPr="00057635">
        <w:rPr>
          <w:rFonts w:ascii="Arial" w:hAnsi="Arial" w:cs="Arial" w:hint="cs"/>
          <w:rtl/>
          <w:lang w:bidi="ar-SA"/>
        </w:rPr>
        <w:t>القانونية</w:t>
      </w:r>
      <w:r w:rsidRPr="00057635">
        <w:t>.</w:t>
      </w:r>
    </w:p>
    <w:p w:rsidR="00057635" w:rsidRPr="00057635" w:rsidRDefault="00057635" w:rsidP="004E0F53">
      <w:pPr>
        <w:pStyle w:val="2"/>
        <w:numPr>
          <w:ilvl w:val="1"/>
          <w:numId w:val="5"/>
        </w:numPr>
        <w:overflowPunct w:val="0"/>
        <w:autoSpaceDE w:val="0"/>
        <w:autoSpaceDN w:val="0"/>
        <w:adjustRightInd w:val="0"/>
        <w:textAlignment w:val="baseline"/>
      </w:pPr>
      <w:r w:rsidRPr="00057635">
        <w:rPr>
          <w:rFonts w:ascii="Arial" w:hAnsi="Arial" w:cs="Arial" w:hint="cs"/>
          <w:rtl/>
          <w:lang w:bidi="ar-SA"/>
        </w:rPr>
        <w:t>يلتزم</w:t>
      </w:r>
      <w:r w:rsidRPr="00057635">
        <w:rPr>
          <w:rtl/>
          <w:lang w:bidi="ar-SA"/>
        </w:rPr>
        <w:t xml:space="preserve"> </w:t>
      </w:r>
      <w:r w:rsidRPr="00057635">
        <w:rPr>
          <w:rFonts w:ascii="Arial" w:hAnsi="Arial" w:cs="Arial" w:hint="cs"/>
          <w:rtl/>
          <w:lang w:bidi="ar-SA"/>
        </w:rPr>
        <w:t>مقدم</w:t>
      </w:r>
      <w:r w:rsidRPr="00057635">
        <w:rPr>
          <w:rtl/>
          <w:lang w:bidi="ar-SA"/>
        </w:rPr>
        <w:t xml:space="preserve"> </w:t>
      </w:r>
      <w:r w:rsidRPr="00057635">
        <w:rPr>
          <w:rFonts w:ascii="Arial" w:hAnsi="Arial" w:cs="Arial" w:hint="cs"/>
          <w:rtl/>
          <w:lang w:bidi="ar-SA"/>
        </w:rPr>
        <w:t>العرض</w:t>
      </w:r>
      <w:r w:rsidRPr="00057635">
        <w:rPr>
          <w:rtl/>
          <w:lang w:bidi="ar-SA"/>
        </w:rPr>
        <w:t xml:space="preserve"> </w:t>
      </w:r>
      <w:r w:rsidRPr="00057635">
        <w:rPr>
          <w:rFonts w:ascii="Arial" w:hAnsi="Arial" w:cs="Arial" w:hint="cs"/>
          <w:rtl/>
          <w:lang w:bidi="ar-SA"/>
        </w:rPr>
        <w:t>بمتطلبات</w:t>
      </w:r>
      <w:r w:rsidRPr="00057635">
        <w:rPr>
          <w:rtl/>
          <w:lang w:bidi="ar-SA"/>
        </w:rPr>
        <w:t xml:space="preserve"> </w:t>
      </w:r>
      <w:r w:rsidRPr="00057635">
        <w:rPr>
          <w:rFonts w:ascii="Arial" w:hAnsi="Arial" w:cs="Arial" w:hint="cs"/>
          <w:rtl/>
          <w:lang w:bidi="ar-SA"/>
        </w:rPr>
        <w:t>قانون</w:t>
      </w:r>
      <w:r w:rsidRPr="00057635">
        <w:rPr>
          <w:rtl/>
          <w:lang w:bidi="ar-SA"/>
        </w:rPr>
        <w:t xml:space="preserve"> </w:t>
      </w:r>
      <w:r w:rsidRPr="00057635">
        <w:rPr>
          <w:rFonts w:ascii="Arial" w:hAnsi="Arial" w:cs="Arial" w:hint="cs"/>
          <w:rtl/>
          <w:lang w:bidi="ar-SA"/>
        </w:rPr>
        <w:t>الصفقات</w:t>
      </w:r>
      <w:r w:rsidRPr="00057635">
        <w:rPr>
          <w:rtl/>
          <w:lang w:bidi="ar-SA"/>
        </w:rPr>
        <w:t xml:space="preserve"> </w:t>
      </w:r>
      <w:r w:rsidRPr="00057635">
        <w:rPr>
          <w:rFonts w:ascii="Arial" w:hAnsi="Arial" w:cs="Arial" w:hint="cs"/>
          <w:rtl/>
          <w:lang w:bidi="ar-SA"/>
        </w:rPr>
        <w:t>مع</w:t>
      </w:r>
      <w:r w:rsidRPr="00057635">
        <w:rPr>
          <w:rtl/>
          <w:lang w:bidi="ar-SA"/>
        </w:rPr>
        <w:t xml:space="preserve"> </w:t>
      </w:r>
      <w:r w:rsidRPr="00057635">
        <w:rPr>
          <w:rFonts w:ascii="Arial" w:hAnsi="Arial" w:cs="Arial" w:hint="cs"/>
          <w:rtl/>
          <w:lang w:bidi="ar-SA"/>
        </w:rPr>
        <w:t>الهيئات</w:t>
      </w:r>
      <w:r w:rsidRPr="00057635">
        <w:rPr>
          <w:rtl/>
          <w:lang w:bidi="ar-SA"/>
        </w:rPr>
        <w:t xml:space="preserve"> </w:t>
      </w:r>
      <w:r w:rsidRPr="00057635">
        <w:rPr>
          <w:rFonts w:ascii="Arial" w:hAnsi="Arial" w:cs="Arial" w:hint="cs"/>
          <w:rtl/>
          <w:lang w:bidi="ar-SA"/>
        </w:rPr>
        <w:t>العامة</w:t>
      </w:r>
      <w:r w:rsidRPr="00057635">
        <w:rPr>
          <w:rtl/>
          <w:lang w:bidi="ar-SA"/>
        </w:rPr>
        <w:t xml:space="preserve"> </w:t>
      </w:r>
      <w:r w:rsidRPr="00057635">
        <w:rPr>
          <w:rFonts w:ascii="Arial" w:hAnsi="Arial" w:cs="Arial" w:hint="cs"/>
          <w:rtl/>
          <w:lang w:bidi="ar-SA"/>
        </w:rPr>
        <w:t>لسنة</w:t>
      </w:r>
      <w:r w:rsidRPr="00057635">
        <w:rPr>
          <w:rtl/>
          <w:lang w:bidi="ar-SA"/>
        </w:rPr>
        <w:t xml:space="preserve"> 1976 (</w:t>
      </w:r>
      <w:r w:rsidRPr="00057635">
        <w:rPr>
          <w:rFonts w:ascii="Arial" w:hAnsi="Arial" w:cs="Arial" w:hint="cs"/>
          <w:rtl/>
          <w:lang w:bidi="ar-SA"/>
        </w:rPr>
        <w:t>قانون</w:t>
      </w:r>
      <w:r w:rsidRPr="00057635">
        <w:rPr>
          <w:rtl/>
          <w:lang w:bidi="ar-SA"/>
        </w:rPr>
        <w:t xml:space="preserve"> </w:t>
      </w:r>
      <w:r w:rsidRPr="00057635">
        <w:rPr>
          <w:rFonts w:ascii="Arial" w:hAnsi="Arial" w:cs="Arial" w:hint="cs"/>
          <w:rtl/>
          <w:lang w:bidi="ar-SA"/>
        </w:rPr>
        <w:t>صفقات</w:t>
      </w:r>
      <w:r w:rsidRPr="00057635">
        <w:rPr>
          <w:rtl/>
          <w:lang w:bidi="ar-SA"/>
        </w:rPr>
        <w:t xml:space="preserve"> </w:t>
      </w:r>
      <w:r w:rsidRPr="00057635">
        <w:rPr>
          <w:rFonts w:ascii="Arial" w:hAnsi="Arial" w:cs="Arial" w:hint="cs"/>
          <w:rtl/>
          <w:lang w:bidi="ar-SA"/>
        </w:rPr>
        <w:t>الهيئات</w:t>
      </w:r>
      <w:r w:rsidRPr="00057635">
        <w:rPr>
          <w:rtl/>
          <w:lang w:bidi="ar-SA"/>
        </w:rPr>
        <w:t xml:space="preserve"> </w:t>
      </w:r>
      <w:r w:rsidRPr="00057635">
        <w:rPr>
          <w:rFonts w:ascii="Arial" w:hAnsi="Arial" w:cs="Arial" w:hint="cs"/>
          <w:rtl/>
          <w:lang w:bidi="ar-SA"/>
        </w:rPr>
        <w:t>العامة</w:t>
      </w:r>
      <w:r w:rsidRPr="00057635">
        <w:rPr>
          <w:rtl/>
          <w:lang w:bidi="ar-SA"/>
        </w:rPr>
        <w:t>)</w:t>
      </w:r>
      <w:r w:rsidRPr="00057635">
        <w:t>.</w:t>
      </w:r>
    </w:p>
    <w:p w:rsidR="00057635" w:rsidRDefault="00203990" w:rsidP="00203990">
      <w:pPr>
        <w:pStyle w:val="2"/>
        <w:numPr>
          <w:ilvl w:val="1"/>
          <w:numId w:val="5"/>
        </w:numPr>
        <w:overflowPunct w:val="0"/>
        <w:autoSpaceDE w:val="0"/>
        <w:autoSpaceDN w:val="0"/>
        <w:adjustRightInd w:val="0"/>
        <w:textAlignment w:val="baseline"/>
        <w:rPr>
          <w:rtl/>
        </w:rPr>
      </w:pPr>
      <w:r>
        <w:rPr>
          <w:rFonts w:cs="Times New Roman"/>
          <w:rtl/>
          <w:lang w:bidi="ar-SA"/>
        </w:rPr>
        <w:t xml:space="preserve">جميع الخدمات المقدمة من قبل </w:t>
      </w:r>
      <w:r>
        <w:rPr>
          <w:rFonts w:cs="Times New Roman" w:hint="cs"/>
          <w:rtl/>
          <w:lang w:bidi="ar-SA"/>
        </w:rPr>
        <w:t>مقدم العرض</w:t>
      </w:r>
      <w:r>
        <w:rPr>
          <w:rFonts w:cs="Times New Roman"/>
          <w:rtl/>
          <w:lang w:bidi="ar-SA"/>
        </w:rPr>
        <w:t xml:space="preserve"> تستوفي متطلبات الترخيص والمعايير المطلوبة بموجب القانون من أجل توفيرها، إذا كانت موجودة.</w:t>
      </w:r>
    </w:p>
    <w:bookmarkEnd w:id="3"/>
    <w:p w:rsidR="00CC5B25" w:rsidRPr="004E0F53" w:rsidRDefault="00203990" w:rsidP="00203990">
      <w:pPr>
        <w:pStyle w:val="3-"/>
        <w:numPr>
          <w:ilvl w:val="1"/>
          <w:numId w:val="5"/>
        </w:numPr>
        <w:rPr>
          <w:b/>
          <w:bCs/>
        </w:rPr>
      </w:pPr>
      <w:r w:rsidRPr="004E0F53">
        <w:rPr>
          <w:rFonts w:cstheme="minorBidi" w:hint="cs"/>
          <w:b/>
          <w:bCs/>
          <w:rtl/>
          <w:lang w:bidi="ar-SA"/>
        </w:rPr>
        <w:t xml:space="preserve">على مقدم العرض ان </w:t>
      </w:r>
      <w:r w:rsidRPr="004E0F53">
        <w:rPr>
          <w:rFonts w:ascii="Arial" w:hAnsi="Arial" w:cs="Arial" w:hint="cs"/>
          <w:b/>
          <w:bCs/>
          <w:rtl/>
          <w:lang w:bidi="ar-SA"/>
        </w:rPr>
        <w:t>يستوفي</w:t>
      </w:r>
      <w:r w:rsidRPr="004E0F53">
        <w:rPr>
          <w:b/>
          <w:bCs/>
          <w:rtl/>
          <w:lang w:bidi="ar-SA"/>
        </w:rPr>
        <w:t xml:space="preserve"> </w:t>
      </w:r>
      <w:r w:rsidRPr="004E0F53">
        <w:rPr>
          <w:rFonts w:ascii="Arial" w:hAnsi="Arial" w:cs="Arial" w:hint="cs"/>
          <w:b/>
          <w:bCs/>
          <w:rtl/>
          <w:lang w:bidi="ar-SA"/>
        </w:rPr>
        <w:t>الشروط</w:t>
      </w:r>
      <w:r w:rsidRPr="004E0F53">
        <w:rPr>
          <w:b/>
          <w:bCs/>
          <w:rtl/>
          <w:lang w:bidi="ar-SA"/>
        </w:rPr>
        <w:t xml:space="preserve"> </w:t>
      </w:r>
      <w:r w:rsidRPr="004E0F53">
        <w:rPr>
          <w:rFonts w:ascii="Arial" w:hAnsi="Arial" w:cs="Arial" w:hint="cs"/>
          <w:b/>
          <w:bCs/>
          <w:rtl/>
          <w:lang w:bidi="ar-SA"/>
        </w:rPr>
        <w:t>المفصلة</w:t>
      </w:r>
      <w:r w:rsidRPr="004E0F53">
        <w:rPr>
          <w:b/>
          <w:bCs/>
          <w:rtl/>
          <w:lang w:bidi="ar-SA"/>
        </w:rPr>
        <w:t xml:space="preserve"> </w:t>
      </w:r>
      <w:r w:rsidRPr="004E0F53">
        <w:rPr>
          <w:rFonts w:ascii="Arial" w:hAnsi="Arial" w:cs="Arial" w:hint="cs"/>
          <w:b/>
          <w:bCs/>
          <w:rtl/>
          <w:lang w:bidi="ar-SA"/>
        </w:rPr>
        <w:t>أدناه</w:t>
      </w:r>
      <w:r w:rsidRPr="004E0F53">
        <w:rPr>
          <w:b/>
          <w:bCs/>
          <w:rtl/>
          <w:lang w:bidi="ar-SA"/>
        </w:rPr>
        <w:t xml:space="preserve"> </w:t>
      </w:r>
      <w:r w:rsidRPr="004E0F53">
        <w:rPr>
          <w:rFonts w:ascii="Arial" w:hAnsi="Arial" w:cs="Arial" w:hint="cs"/>
          <w:b/>
          <w:bCs/>
          <w:rtl/>
          <w:lang w:bidi="ar-SA"/>
        </w:rPr>
        <w:t>بشكل</w:t>
      </w:r>
      <w:r w:rsidRPr="004E0F53">
        <w:rPr>
          <w:b/>
          <w:bCs/>
          <w:rtl/>
          <w:lang w:bidi="ar-SA"/>
        </w:rPr>
        <w:t xml:space="preserve"> </w:t>
      </w:r>
      <w:r w:rsidRPr="004E0F53">
        <w:rPr>
          <w:rFonts w:ascii="Arial" w:hAnsi="Arial" w:cs="Arial" w:hint="cs"/>
          <w:b/>
          <w:bCs/>
          <w:rtl/>
          <w:lang w:bidi="ar-SA"/>
        </w:rPr>
        <w:t>تراكمي</w:t>
      </w:r>
      <w:r w:rsidR="00CC5B25" w:rsidRPr="004E0F53">
        <w:rPr>
          <w:rFonts w:hint="cs"/>
          <w:b/>
          <w:bCs/>
          <w:rtl/>
        </w:rPr>
        <w:t>:</w:t>
      </w:r>
    </w:p>
    <w:p w:rsidR="0058176B" w:rsidRPr="0058176B" w:rsidRDefault="007021BF" w:rsidP="0058176B">
      <w:pPr>
        <w:pStyle w:val="a3"/>
        <w:numPr>
          <w:ilvl w:val="2"/>
          <w:numId w:val="5"/>
        </w:numPr>
        <w:spacing w:line="360" w:lineRule="auto"/>
        <w:jc w:val="both"/>
        <w:rPr>
          <w:rFonts w:ascii="Times New Roman" w:eastAsia="Calibri" w:hAnsi="Times New Roman" w:cs="David"/>
          <w:szCs w:val="24"/>
        </w:rPr>
      </w:pPr>
      <w:r w:rsidRPr="007021BF">
        <w:rPr>
          <w:rFonts w:ascii="Times New Roman" w:eastAsia="Calibri" w:hAnsi="Times New Roman" w:cs="Times New Roman"/>
          <w:szCs w:val="24"/>
          <w:rtl/>
          <w:lang w:bidi="ar-SA"/>
        </w:rPr>
        <w:t>يجب أن يكون لدى</w:t>
      </w:r>
      <w:r>
        <w:rPr>
          <w:rFonts w:ascii="Times New Roman" w:eastAsia="Calibri" w:hAnsi="Times New Roman" w:cs="Times New Roman" w:hint="cs"/>
          <w:szCs w:val="24"/>
          <w:rtl/>
          <w:lang w:bidi="ar-SA"/>
        </w:rPr>
        <w:t xml:space="preserve"> المتقدم للعطاء </w:t>
      </w:r>
      <w:r w:rsidRPr="007021BF">
        <w:rPr>
          <w:rFonts w:ascii="Times New Roman" w:eastAsia="Calibri" w:hAnsi="Times New Roman" w:cs="Times New Roman" w:hint="cs"/>
          <w:szCs w:val="24"/>
          <w:rtl/>
          <w:lang w:bidi="ar-SA"/>
        </w:rPr>
        <w:t>ثلاثة</w:t>
      </w:r>
      <w:r w:rsidRPr="007021BF">
        <w:rPr>
          <w:rFonts w:ascii="Times New Roman" w:eastAsia="Calibri" w:hAnsi="Times New Roman" w:cs="Times New Roman"/>
          <w:szCs w:val="24"/>
          <w:rtl/>
          <w:lang w:bidi="ar-SA"/>
        </w:rPr>
        <w:t xml:space="preserve"> (3) عملاء مختلفين في كل سنة من سنوات 2020</w:t>
      </w:r>
      <w:r>
        <w:rPr>
          <w:rFonts w:ascii="Times New Roman" w:eastAsia="Calibri" w:hAnsi="Times New Roman" w:cs="Times New Roman" w:hint="cs"/>
          <w:szCs w:val="24"/>
          <w:rtl/>
          <w:lang w:bidi="ar-SA"/>
        </w:rPr>
        <w:t xml:space="preserve"> حتى </w:t>
      </w:r>
      <w:r w:rsidRPr="007021BF">
        <w:rPr>
          <w:rFonts w:ascii="Times New Roman" w:eastAsia="Calibri" w:hAnsi="Times New Roman" w:cs="Times New Roman"/>
          <w:szCs w:val="24"/>
          <w:rtl/>
          <w:lang w:bidi="ar-SA"/>
        </w:rPr>
        <w:t xml:space="preserve">2024، حيث اشترى كل واحد منهم بشكل منفصل خدمات نقل وفرز البريد بمبلغ لا يقل عن 300,000 شيكل (بدون ضريبة القيمة المضافة). يجب على </w:t>
      </w:r>
      <w:r w:rsidR="0058176B">
        <w:rPr>
          <w:rFonts w:ascii="Times New Roman" w:eastAsia="Calibri" w:hAnsi="Times New Roman" w:cs="Times New Roman" w:hint="cs"/>
          <w:szCs w:val="24"/>
          <w:rtl/>
          <w:lang w:bidi="ar-SA"/>
        </w:rPr>
        <w:t>مقدم العرض</w:t>
      </w:r>
      <w:r w:rsidRPr="007021BF">
        <w:rPr>
          <w:rFonts w:ascii="Times New Roman" w:eastAsia="Calibri" w:hAnsi="Times New Roman" w:cs="Times New Roman"/>
          <w:szCs w:val="24"/>
          <w:rtl/>
          <w:lang w:bidi="ar-SA"/>
        </w:rPr>
        <w:t xml:space="preserve"> أن يقدم على الأقل </w:t>
      </w:r>
      <w:r w:rsidRPr="007021BF">
        <w:rPr>
          <w:rFonts w:ascii="Times New Roman" w:eastAsia="Calibri" w:hAnsi="Times New Roman" w:cs="Times New Roman"/>
          <w:szCs w:val="24"/>
          <w:rtl/>
          <w:lang w:bidi="ar-SA"/>
        </w:rPr>
        <w:lastRenderedPageBreak/>
        <w:t xml:space="preserve">عميلًا واحدًا من قائمة العملاء المذكورة </w:t>
      </w:r>
      <w:r w:rsidR="0058176B">
        <w:rPr>
          <w:rFonts w:ascii="Times New Roman" w:eastAsia="Calibri" w:hAnsi="Times New Roman" w:cs="Times New Roman" w:hint="cs"/>
          <w:szCs w:val="24"/>
          <w:rtl/>
          <w:lang w:bidi="ar-SA"/>
        </w:rPr>
        <w:t xml:space="preserve">والذي هو </w:t>
      </w:r>
      <w:r w:rsidRPr="007021BF">
        <w:rPr>
          <w:rFonts w:ascii="Times New Roman" w:eastAsia="Calibri" w:hAnsi="Times New Roman" w:cs="Times New Roman"/>
          <w:szCs w:val="24"/>
          <w:rtl/>
          <w:lang w:bidi="ar-SA"/>
        </w:rPr>
        <w:t>هيئة عامة وفقًا للمادة 2(أ) من قانون الالتزام بالمناقصات، لعام 1992.</w:t>
      </w:r>
    </w:p>
    <w:p w:rsidR="0058176B" w:rsidRPr="0058176B" w:rsidRDefault="0058176B" w:rsidP="0058176B">
      <w:pPr>
        <w:pStyle w:val="a3"/>
        <w:numPr>
          <w:ilvl w:val="2"/>
          <w:numId w:val="5"/>
        </w:numPr>
        <w:spacing w:line="360" w:lineRule="auto"/>
        <w:jc w:val="both"/>
        <w:rPr>
          <w:rFonts w:ascii="Times New Roman" w:eastAsia="Calibri" w:hAnsi="Times New Roman" w:cs="David"/>
          <w:szCs w:val="24"/>
        </w:rPr>
      </w:pPr>
      <w:r w:rsidRPr="0058176B">
        <w:t> </w:t>
      </w:r>
      <w:r w:rsidRPr="0058176B">
        <w:rPr>
          <w:rFonts w:ascii="Arial" w:eastAsia="Calibri" w:hAnsi="Arial" w:cs="Arial" w:hint="cs"/>
          <w:szCs w:val="24"/>
          <w:rtl/>
          <w:lang w:bidi="ar-SA"/>
        </w:rPr>
        <w:t>يجب</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أن</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يكون</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لدى</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مقدم العرض</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خبرة</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خلال</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السنوات</w:t>
      </w:r>
      <w:r w:rsidRPr="0058176B">
        <w:rPr>
          <w:rFonts w:ascii="Times New Roman" w:eastAsia="Calibri" w:hAnsi="Times New Roman" w:cs="David"/>
          <w:szCs w:val="24"/>
          <w:rtl/>
          <w:lang w:bidi="ar-SA"/>
        </w:rPr>
        <w:t xml:space="preserve"> 2022-2024</w:t>
      </w:r>
      <w:r w:rsidRPr="0058176B">
        <w:rPr>
          <w:rFonts w:ascii="Arial" w:eastAsia="Calibri" w:hAnsi="Arial" w:cs="Arial" w:hint="cs"/>
          <w:szCs w:val="24"/>
          <w:rtl/>
          <w:lang w:bidi="ar-SA"/>
        </w:rPr>
        <w:t>،</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في</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تقديم</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خدمات</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نقل</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وفرز</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البريد</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والطرود</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في</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آنٍ</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واحد</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بما</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لا</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يقل</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عن</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خمسين</w:t>
      </w:r>
      <w:r w:rsidRPr="0058176B">
        <w:rPr>
          <w:rFonts w:ascii="Times New Roman" w:eastAsia="Calibri" w:hAnsi="Times New Roman" w:cs="David"/>
          <w:szCs w:val="24"/>
          <w:rtl/>
          <w:lang w:bidi="ar-SA"/>
        </w:rPr>
        <w:t xml:space="preserve"> (50) </w:t>
      </w:r>
      <w:r w:rsidRPr="0058176B">
        <w:rPr>
          <w:rFonts w:ascii="Arial" w:eastAsia="Calibri" w:hAnsi="Arial" w:cs="Arial" w:hint="cs"/>
          <w:szCs w:val="24"/>
          <w:rtl/>
          <w:lang w:bidi="ar-SA"/>
        </w:rPr>
        <w:t>موقعا</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مختلفا</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نقاط</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تجميع</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منتشرة</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في</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أنحاء</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البلاد،</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بحيث</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يكون</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عشرة</w:t>
      </w:r>
      <w:r w:rsidRPr="0058176B">
        <w:rPr>
          <w:rFonts w:ascii="Times New Roman" w:eastAsia="Calibri" w:hAnsi="Times New Roman" w:cs="David"/>
          <w:szCs w:val="24"/>
          <w:rtl/>
          <w:lang w:bidi="ar-SA"/>
        </w:rPr>
        <w:t xml:space="preserve"> (10) </w:t>
      </w:r>
      <w:r w:rsidRPr="0058176B">
        <w:rPr>
          <w:rFonts w:ascii="Arial" w:eastAsia="Calibri" w:hAnsi="Arial" w:cs="Arial" w:hint="cs"/>
          <w:szCs w:val="24"/>
          <w:rtl/>
          <w:lang w:bidi="ar-SA"/>
        </w:rPr>
        <w:t>منها</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على</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الأقل</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شمالي</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خط</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عرض</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حيفا،</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واثنان</w:t>
      </w:r>
      <w:r w:rsidRPr="0058176B">
        <w:rPr>
          <w:rFonts w:ascii="Times New Roman" w:eastAsia="Calibri" w:hAnsi="Times New Roman" w:cs="David"/>
          <w:szCs w:val="24"/>
          <w:rtl/>
          <w:lang w:bidi="ar-SA"/>
        </w:rPr>
        <w:t xml:space="preserve"> (2) </w:t>
      </w:r>
      <w:r w:rsidRPr="0058176B">
        <w:rPr>
          <w:rFonts w:ascii="Arial" w:eastAsia="Calibri" w:hAnsi="Arial" w:cs="Arial" w:hint="cs"/>
          <w:szCs w:val="24"/>
          <w:rtl/>
          <w:lang w:bidi="ar-SA"/>
        </w:rPr>
        <w:t>على</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الأقل</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جنوبي</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خط</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عرض</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بئر</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السبع،</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على</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أن</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يكون</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أحد</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هذه</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المواقع</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في</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إيلات</w:t>
      </w:r>
      <w:r w:rsidRPr="0058176B">
        <w:rPr>
          <w:rFonts w:ascii="Times New Roman" w:eastAsia="Calibri" w:hAnsi="Times New Roman" w:cs="David"/>
          <w:szCs w:val="24"/>
        </w:rPr>
        <w:t>.</w:t>
      </w:r>
    </w:p>
    <w:p w:rsidR="0058176B" w:rsidRPr="0058176B" w:rsidRDefault="0058176B" w:rsidP="0058176B">
      <w:pPr>
        <w:pStyle w:val="a3"/>
        <w:overflowPunct w:val="0"/>
        <w:autoSpaceDE w:val="0"/>
        <w:autoSpaceDN w:val="0"/>
        <w:adjustRightInd w:val="0"/>
        <w:spacing w:before="120" w:after="120" w:line="360" w:lineRule="auto"/>
        <w:ind w:left="785"/>
        <w:jc w:val="both"/>
        <w:textAlignment w:val="baseline"/>
        <w:outlineLvl w:val="1"/>
        <w:rPr>
          <w:rFonts w:ascii="Times New Roman" w:eastAsia="Calibri" w:hAnsi="Times New Roman" w:cs="David"/>
          <w:szCs w:val="24"/>
          <w:rtl/>
        </w:rPr>
      </w:pPr>
    </w:p>
    <w:p w:rsidR="0058176B" w:rsidRPr="0058176B" w:rsidRDefault="0058176B" w:rsidP="0058176B">
      <w:pPr>
        <w:numPr>
          <w:ilvl w:val="1"/>
          <w:numId w:val="5"/>
        </w:numPr>
        <w:overflowPunct w:val="0"/>
        <w:autoSpaceDE w:val="0"/>
        <w:autoSpaceDN w:val="0"/>
        <w:adjustRightInd w:val="0"/>
        <w:spacing w:before="120" w:after="120" w:line="360" w:lineRule="auto"/>
        <w:jc w:val="both"/>
        <w:textAlignment w:val="baseline"/>
        <w:outlineLvl w:val="1"/>
        <w:rPr>
          <w:rFonts w:ascii="Times New Roman" w:eastAsia="Calibri" w:hAnsi="Times New Roman" w:cs="David"/>
          <w:szCs w:val="24"/>
        </w:rPr>
      </w:pPr>
      <w:r w:rsidRPr="0058176B">
        <w:rPr>
          <w:rFonts w:ascii="Arial" w:eastAsia="Calibri" w:hAnsi="Arial" w:cs="Arial" w:hint="cs"/>
          <w:szCs w:val="24"/>
          <w:rtl/>
          <w:lang w:bidi="ar-SA"/>
        </w:rPr>
        <w:t>شروط</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أساسية</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إضافية</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مفصّلة</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في</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مستندات</w:t>
      </w:r>
      <w:r w:rsidRPr="0058176B">
        <w:rPr>
          <w:rFonts w:ascii="Times New Roman" w:eastAsia="Calibri" w:hAnsi="Times New Roman" w:cs="David"/>
          <w:szCs w:val="24"/>
          <w:rtl/>
          <w:lang w:bidi="ar-SA"/>
        </w:rPr>
        <w:t xml:space="preserve"> </w:t>
      </w:r>
      <w:r w:rsidRPr="0058176B">
        <w:rPr>
          <w:rFonts w:ascii="Arial" w:eastAsia="Calibri" w:hAnsi="Arial" w:cs="Arial" w:hint="cs"/>
          <w:szCs w:val="24"/>
          <w:rtl/>
          <w:lang w:bidi="ar-SA"/>
        </w:rPr>
        <w:t>المناقصة</w:t>
      </w:r>
    </w:p>
    <w:p w:rsidR="00D60197" w:rsidRPr="00B04359" w:rsidRDefault="00F41804" w:rsidP="00FD6F0A">
      <w:pPr>
        <w:pStyle w:val="a3"/>
        <w:numPr>
          <w:ilvl w:val="0"/>
          <w:numId w:val="5"/>
        </w:numPr>
        <w:tabs>
          <w:tab w:val="num" w:pos="567"/>
        </w:tabs>
        <w:spacing w:before="120" w:after="120" w:line="360" w:lineRule="auto"/>
        <w:jc w:val="both"/>
        <w:outlineLvl w:val="0"/>
        <w:rPr>
          <w:rFonts w:ascii="Times New Roman" w:eastAsia="Calibri" w:hAnsi="Times New Roman" w:cs="David"/>
          <w:b/>
          <w:bCs/>
          <w:szCs w:val="24"/>
          <w:u w:val="single"/>
          <w:rtl/>
        </w:rPr>
      </w:pPr>
      <w:r>
        <w:rPr>
          <w:rFonts w:ascii="Times New Roman" w:eastAsia="Calibri" w:hAnsi="Times New Roman" w:cs="Arial" w:hint="cs"/>
          <w:bCs/>
          <w:sz w:val="24"/>
          <w:szCs w:val="24"/>
          <w:u w:val="single"/>
          <w:rtl/>
          <w:lang w:bidi="ar-SA"/>
        </w:rPr>
        <w:t>إجراءات المناقصة</w:t>
      </w:r>
    </w:p>
    <w:p w:rsidR="00571B19" w:rsidRDefault="00571B19" w:rsidP="00571B19">
      <w:pPr>
        <w:pStyle w:val="2"/>
        <w:numPr>
          <w:ilvl w:val="1"/>
          <w:numId w:val="5"/>
        </w:numPr>
        <w:rPr>
          <w:rtl/>
        </w:rPr>
      </w:pPr>
      <w:r>
        <w:rPr>
          <w:rFonts w:cs="Times New Roman"/>
          <w:rtl/>
          <w:lang w:bidi="ar-SA"/>
        </w:rPr>
        <w:t xml:space="preserve">يتم نشر رابط مستندات المناقصة في أسفل </w:t>
      </w:r>
      <w:r>
        <w:rPr>
          <w:rFonts w:cs="Times New Roman" w:hint="cs"/>
          <w:rtl/>
          <w:lang w:bidi="ar-SA"/>
        </w:rPr>
        <w:t xml:space="preserve">صفحة </w:t>
      </w:r>
      <w:r>
        <w:rPr>
          <w:rFonts w:cs="Times New Roman"/>
          <w:rtl/>
          <w:lang w:bidi="ar-SA"/>
        </w:rPr>
        <w:t xml:space="preserve">الموقع الإلكتروني للهيئة على العنوان </w:t>
      </w:r>
      <w:r>
        <w:t>https://mr.gov.il/ilgstorefront/he</w:t>
      </w:r>
      <w:r>
        <w:rPr>
          <w:rFonts w:cs="Times New Roman"/>
          <w:rtl/>
          <w:lang w:bidi="ar-SA"/>
        </w:rPr>
        <w:t xml:space="preserve"> تحت العنوان "منشورات" </w:t>
      </w:r>
      <w:r>
        <w:rPr>
          <w:rFonts w:cs="Times New Roman" w:hint="cs"/>
          <w:rtl/>
          <w:lang w:bidi="ar-SA"/>
        </w:rPr>
        <w:t>من خلال الزر</w:t>
      </w:r>
      <w:r>
        <w:rPr>
          <w:rFonts w:cs="Times New Roman"/>
          <w:rtl/>
          <w:lang w:bidi="ar-SA"/>
        </w:rPr>
        <w:t xml:space="preserve"> "مناقصات".</w:t>
      </w:r>
    </w:p>
    <w:p w:rsidR="00571B19" w:rsidRDefault="00571B19" w:rsidP="00571B19">
      <w:pPr>
        <w:pStyle w:val="2"/>
        <w:numPr>
          <w:ilvl w:val="1"/>
          <w:numId w:val="5"/>
        </w:numPr>
      </w:pPr>
      <w:r>
        <w:rPr>
          <w:rFonts w:cs="Times New Roman"/>
          <w:rtl/>
          <w:lang w:bidi="ar-SA"/>
        </w:rPr>
        <w:t>جميع المعلومات والمواد المتعلقة بالمناقصة، وجميع الإشعارات بخصوصها، ستكون متاحة عند الضغط على هذا الرابط.</w:t>
      </w:r>
    </w:p>
    <w:p w:rsidR="00CE7369" w:rsidRDefault="00CE7369" w:rsidP="00CE7369">
      <w:pPr>
        <w:pStyle w:val="2"/>
        <w:numPr>
          <w:ilvl w:val="1"/>
          <w:numId w:val="5"/>
        </w:numPr>
      </w:pPr>
      <w:r>
        <w:rPr>
          <w:rFonts w:cs="Times New Roman" w:hint="cs"/>
          <w:rtl/>
          <w:lang w:bidi="ar-SA"/>
        </w:rPr>
        <w:t>ا</w:t>
      </w:r>
      <w:r>
        <w:rPr>
          <w:rFonts w:cs="Times New Roman"/>
          <w:rtl/>
          <w:lang w:bidi="ar-SA"/>
        </w:rPr>
        <w:t xml:space="preserve">عتبارًا من يوم نشر </w:t>
      </w:r>
      <w:r>
        <w:rPr>
          <w:rFonts w:cs="Times New Roman" w:hint="cs"/>
          <w:rtl/>
          <w:lang w:bidi="ar-SA"/>
        </w:rPr>
        <w:t xml:space="preserve">هذه </w:t>
      </w:r>
      <w:r>
        <w:rPr>
          <w:rFonts w:cs="Times New Roman"/>
          <w:rtl/>
          <w:lang w:bidi="ar-SA"/>
        </w:rPr>
        <w:t xml:space="preserve">المناقصة وحتى تاريخ </w:t>
      </w:r>
      <w:r w:rsidR="00CE65B6">
        <w:rPr>
          <w:rFonts w:cs="Times New Roman" w:hint="cs"/>
          <w:rtl/>
        </w:rPr>
        <w:t>13.05.2025</w:t>
      </w:r>
      <w:bookmarkStart w:id="4" w:name="_GoBack"/>
      <w:bookmarkEnd w:id="4"/>
      <w:r>
        <w:rPr>
          <w:rFonts w:cs="Times New Roman"/>
          <w:rtl/>
          <w:lang w:bidi="ar-SA"/>
        </w:rPr>
        <w:t xml:space="preserve"> في تمام الساعة 12:00، يحق لأي شخص التوجه إلى الهيئة خطيًا عبر نظام "</w:t>
      </w:r>
      <w:proofErr w:type="spellStart"/>
      <w:r>
        <w:rPr>
          <w:rFonts w:cs="Times New Roman"/>
          <w:rtl/>
          <w:lang w:bidi="ar-SA"/>
        </w:rPr>
        <w:t>ياهلوم</w:t>
      </w:r>
      <w:proofErr w:type="spellEnd"/>
      <w:r>
        <w:rPr>
          <w:rFonts w:cs="Times New Roman"/>
          <w:rtl/>
          <w:lang w:bidi="ar-SA"/>
        </w:rPr>
        <w:t>"، وذلك بالضغط على الرابط المناسب في صفحة المناقصة، واتباع التعليمات في النظام، ورفع أي طلب توضيح أو سؤال يتعلق بالمناقصة أو بالتعاقد الذي قد ينشأ عنها.</w:t>
      </w:r>
    </w:p>
    <w:p w:rsidR="003F16F0" w:rsidRDefault="00493F4B" w:rsidP="003F16F0">
      <w:pPr>
        <w:pStyle w:val="2"/>
        <w:numPr>
          <w:ilvl w:val="1"/>
          <w:numId w:val="5"/>
        </w:numPr>
        <w:rPr>
          <w:rtl/>
        </w:rPr>
      </w:pPr>
      <w:r>
        <w:rPr>
          <w:rFonts w:cs="Times New Roman"/>
          <w:rtl/>
          <w:lang w:bidi="ar-SA"/>
        </w:rPr>
        <w:t>يتم تقديم العروض للمناقصة بشكل إلكتروني، من خلال نظام "</w:t>
      </w:r>
      <w:proofErr w:type="spellStart"/>
      <w:r>
        <w:rPr>
          <w:rFonts w:cs="Times New Roman"/>
          <w:rtl/>
          <w:lang w:bidi="ar-SA"/>
        </w:rPr>
        <w:t>ياهلوم</w:t>
      </w:r>
      <w:proofErr w:type="spellEnd"/>
      <w:r>
        <w:rPr>
          <w:rFonts w:cs="Times New Roman"/>
          <w:rtl/>
          <w:lang w:bidi="ar-SA"/>
        </w:rPr>
        <w:t xml:space="preserve">"، وذلك وفقًا للتعليمات الواردة في البند 6.4 من مستندات المناقصة. تقديم العروض </w:t>
      </w:r>
      <w:r w:rsidR="00953F78">
        <w:rPr>
          <w:rFonts w:cs="Times New Roman" w:hint="cs"/>
          <w:rtl/>
          <w:lang w:bidi="ar-SA"/>
        </w:rPr>
        <w:t xml:space="preserve">يتم </w:t>
      </w:r>
      <w:r>
        <w:rPr>
          <w:rFonts w:cs="Times New Roman"/>
          <w:rtl/>
          <w:lang w:bidi="ar-SA"/>
        </w:rPr>
        <w:t>بعد انتهاء عملية التوضيحات، وذلك في موعد أقصاه .</w:t>
      </w:r>
      <w:r w:rsidR="0091144A">
        <w:rPr>
          <w:rFonts w:cs="Times New Roman" w:hint="cs"/>
          <w:rtl/>
        </w:rPr>
        <w:t>28.05.2025</w:t>
      </w:r>
      <w:r>
        <w:rPr>
          <w:rFonts w:cs="Times New Roman"/>
          <w:rtl/>
          <w:lang w:bidi="ar-SA"/>
        </w:rPr>
        <w:t xml:space="preserve"> الساعة 12:00.</w:t>
      </w:r>
    </w:p>
    <w:p w:rsidR="003F16F0" w:rsidRPr="00B04359" w:rsidRDefault="003F16F0" w:rsidP="002744DF">
      <w:pPr>
        <w:pStyle w:val="2"/>
        <w:numPr>
          <w:ilvl w:val="1"/>
          <w:numId w:val="5"/>
        </w:numPr>
        <w:rPr>
          <w:rtl/>
        </w:rPr>
      </w:pPr>
      <w:r>
        <w:rPr>
          <w:rFonts w:cs="Times New Roman"/>
          <w:rtl/>
          <w:lang w:bidi="ar-SA"/>
        </w:rPr>
        <w:t xml:space="preserve">في حال وجود أي تعارض بين ما ورد في هذا الإعلان وبين مستندات المناقصة، </w:t>
      </w:r>
      <w:r w:rsidR="002744DF">
        <w:rPr>
          <w:rFonts w:cs="Times New Roman" w:hint="cs"/>
          <w:rtl/>
          <w:lang w:bidi="ar-SA"/>
        </w:rPr>
        <w:t>يكون الترجيح وفقا</w:t>
      </w:r>
      <w:r>
        <w:rPr>
          <w:rFonts w:cs="Times New Roman"/>
          <w:rtl/>
          <w:lang w:bidi="ar-SA"/>
        </w:rPr>
        <w:t xml:space="preserve"> لما ورد في مستندات المناقصة.</w:t>
      </w:r>
    </w:p>
    <w:p w:rsidR="00D60197" w:rsidRPr="00D60197" w:rsidRDefault="00D60197" w:rsidP="00FD6F0A">
      <w:pPr>
        <w:overflowPunct w:val="0"/>
        <w:autoSpaceDE w:val="0"/>
        <w:autoSpaceDN w:val="0"/>
        <w:adjustRightInd w:val="0"/>
        <w:spacing w:after="0" w:line="360" w:lineRule="auto"/>
        <w:jc w:val="both"/>
        <w:textAlignment w:val="baseline"/>
        <w:rPr>
          <w:rFonts w:ascii="Times New Roman" w:eastAsia="Times New Roman" w:hAnsi="Times New Roman" w:cs="David"/>
          <w:b/>
          <w:color w:val="000000"/>
          <w:sz w:val="24"/>
          <w:szCs w:val="24"/>
          <w:rtl/>
          <w:lang w:eastAsia="he-IL"/>
        </w:rPr>
      </w:pPr>
    </w:p>
    <w:p w:rsidR="00D60197" w:rsidRPr="00D60197" w:rsidRDefault="00D60197" w:rsidP="00FD6F0A">
      <w:pPr>
        <w:overflowPunct w:val="0"/>
        <w:autoSpaceDE w:val="0"/>
        <w:autoSpaceDN w:val="0"/>
        <w:bidi w:val="0"/>
        <w:adjustRightInd w:val="0"/>
        <w:spacing w:after="0" w:line="360" w:lineRule="auto"/>
        <w:textAlignment w:val="baseline"/>
        <w:rPr>
          <w:rFonts w:ascii="Times New Roman" w:eastAsia="Times New Roman" w:hAnsi="Times New Roman" w:cs="Narkisim"/>
          <w:bCs/>
          <w:color w:val="000000"/>
          <w:sz w:val="24"/>
          <w:szCs w:val="20"/>
          <w:rtl/>
          <w:lang w:eastAsia="he-IL"/>
        </w:rPr>
      </w:pPr>
    </w:p>
    <w:p w:rsidR="00D60197" w:rsidRPr="00D60197" w:rsidRDefault="00D60197" w:rsidP="00FD6F0A">
      <w:pPr>
        <w:overflowPunct w:val="0"/>
        <w:autoSpaceDE w:val="0"/>
        <w:autoSpaceDN w:val="0"/>
        <w:bidi w:val="0"/>
        <w:adjustRightInd w:val="0"/>
        <w:spacing w:after="0" w:line="360" w:lineRule="auto"/>
        <w:textAlignment w:val="baseline"/>
        <w:rPr>
          <w:rFonts w:ascii="Times New Roman" w:eastAsia="Times New Roman" w:hAnsi="Times New Roman" w:cs="Narkisim"/>
          <w:bCs/>
          <w:color w:val="000000"/>
          <w:sz w:val="24"/>
          <w:szCs w:val="20"/>
          <w:rtl/>
          <w:lang w:eastAsia="he-IL"/>
        </w:rPr>
      </w:pPr>
    </w:p>
    <w:p w:rsidR="00D60197" w:rsidRPr="00D60197" w:rsidRDefault="00D60197" w:rsidP="00FD6F0A">
      <w:pPr>
        <w:overflowPunct w:val="0"/>
        <w:autoSpaceDE w:val="0"/>
        <w:autoSpaceDN w:val="0"/>
        <w:bidi w:val="0"/>
        <w:adjustRightInd w:val="0"/>
        <w:spacing w:after="0" w:line="360" w:lineRule="auto"/>
        <w:textAlignment w:val="baseline"/>
        <w:rPr>
          <w:rFonts w:ascii="Times New Roman" w:eastAsia="Times New Roman" w:hAnsi="Times New Roman" w:cs="Narkisim"/>
          <w:bCs/>
          <w:color w:val="000000"/>
          <w:sz w:val="24"/>
          <w:szCs w:val="20"/>
          <w:rtl/>
          <w:lang w:eastAsia="he-IL"/>
        </w:rPr>
      </w:pPr>
    </w:p>
    <w:p w:rsidR="00D60197" w:rsidRPr="00D60197" w:rsidRDefault="00D60197" w:rsidP="00FD6F0A">
      <w:pPr>
        <w:overflowPunct w:val="0"/>
        <w:autoSpaceDE w:val="0"/>
        <w:autoSpaceDN w:val="0"/>
        <w:bidi w:val="0"/>
        <w:adjustRightInd w:val="0"/>
        <w:spacing w:after="0" w:line="360" w:lineRule="auto"/>
        <w:textAlignment w:val="baseline"/>
        <w:rPr>
          <w:rFonts w:ascii="Times New Roman" w:eastAsia="Times New Roman" w:hAnsi="Times New Roman" w:cs="Narkisim"/>
          <w:bCs/>
          <w:color w:val="000000"/>
          <w:sz w:val="20"/>
          <w:szCs w:val="36"/>
          <w:lang w:eastAsia="he-IL"/>
        </w:rPr>
      </w:pPr>
    </w:p>
    <w:p w:rsidR="00E5061A" w:rsidRPr="00D60197" w:rsidRDefault="00E5061A" w:rsidP="00FD6F0A">
      <w:pPr>
        <w:spacing w:line="360" w:lineRule="auto"/>
      </w:pPr>
    </w:p>
    <w:sectPr w:rsidR="00E5061A" w:rsidRPr="00D60197" w:rsidSect="009F0E2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05256" w:rsidRDefault="00505256" w:rsidP="00417EC7">
      <w:pPr>
        <w:spacing w:after="0" w:line="240" w:lineRule="auto"/>
      </w:pPr>
      <w:r>
        <w:separator/>
      </w:r>
    </w:p>
  </w:endnote>
  <w:endnote w:type="continuationSeparator" w:id="0">
    <w:p w:rsidR="00505256" w:rsidRDefault="00505256" w:rsidP="00417E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05256" w:rsidRDefault="00505256" w:rsidP="00417EC7">
      <w:pPr>
        <w:spacing w:after="0" w:line="240" w:lineRule="auto"/>
      </w:pPr>
      <w:r>
        <w:separator/>
      </w:r>
    </w:p>
  </w:footnote>
  <w:footnote w:type="continuationSeparator" w:id="0">
    <w:p w:rsidR="00505256" w:rsidRDefault="00505256" w:rsidP="00417E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76E90"/>
    <w:multiLevelType w:val="multilevel"/>
    <w:tmpl w:val="FCBA117A"/>
    <w:lvl w:ilvl="0">
      <w:start w:val="1"/>
      <w:numFmt w:val="decimal"/>
      <w:lvlText w:val="%1."/>
      <w:lvlJc w:val="left"/>
      <w:pPr>
        <w:ind w:left="720" w:hanging="360"/>
      </w:pPr>
      <w:rPr>
        <w:rFonts w:hint="default"/>
        <w:b/>
        <w:bCs w:val="0"/>
        <w:sz w:val="24"/>
      </w:rPr>
    </w:lvl>
    <w:lvl w:ilvl="1">
      <w:start w:val="1"/>
      <w:numFmt w:val="decimal"/>
      <w:isLgl/>
      <w:lvlText w:val="%1.%2"/>
      <w:lvlJc w:val="left"/>
      <w:pPr>
        <w:ind w:left="786" w:hanging="360"/>
      </w:pPr>
      <w:rPr>
        <w:rFonts w:hint="default"/>
      </w:rPr>
    </w:lvl>
    <w:lvl w:ilvl="2">
      <w:start w:val="1"/>
      <w:numFmt w:val="decimal"/>
      <w:isLgl/>
      <w:lvlText w:val="%1.%2.%3"/>
      <w:lvlJc w:val="left"/>
      <w:pPr>
        <w:ind w:left="1210" w:hanging="720"/>
      </w:pPr>
      <w:rPr>
        <w:rFonts w:hint="default"/>
      </w:rPr>
    </w:lvl>
    <w:lvl w:ilvl="3">
      <w:start w:val="1"/>
      <w:numFmt w:val="decimal"/>
      <w:isLgl/>
      <w:lvlText w:val="%1.%2.%3.%4"/>
      <w:lvlJc w:val="left"/>
      <w:pPr>
        <w:ind w:left="1275" w:hanging="720"/>
      </w:pPr>
      <w:rPr>
        <w:rFonts w:hint="default"/>
      </w:rPr>
    </w:lvl>
    <w:lvl w:ilvl="4">
      <w:start w:val="1"/>
      <w:numFmt w:val="decimal"/>
      <w:isLgl/>
      <w:lvlText w:val="%1.%2.%3.%4.%5"/>
      <w:lvlJc w:val="left"/>
      <w:pPr>
        <w:ind w:left="1700" w:hanging="1080"/>
      </w:pPr>
      <w:rPr>
        <w:rFonts w:hint="default"/>
      </w:rPr>
    </w:lvl>
    <w:lvl w:ilvl="5">
      <w:start w:val="1"/>
      <w:numFmt w:val="decimal"/>
      <w:isLgl/>
      <w:lvlText w:val="%1.%2.%3.%4.%5.%6"/>
      <w:lvlJc w:val="left"/>
      <w:pPr>
        <w:ind w:left="1765" w:hanging="1080"/>
      </w:pPr>
      <w:rPr>
        <w:rFonts w:hint="default"/>
      </w:rPr>
    </w:lvl>
    <w:lvl w:ilvl="6">
      <w:start w:val="1"/>
      <w:numFmt w:val="decimal"/>
      <w:isLgl/>
      <w:lvlText w:val="%1.%2.%3.%4.%5.%6.%7"/>
      <w:lvlJc w:val="left"/>
      <w:pPr>
        <w:ind w:left="1830" w:hanging="1080"/>
      </w:pPr>
      <w:rPr>
        <w:rFonts w:hint="default"/>
      </w:rPr>
    </w:lvl>
    <w:lvl w:ilvl="7">
      <w:start w:val="1"/>
      <w:numFmt w:val="decimal"/>
      <w:isLgl/>
      <w:lvlText w:val="%1.%2.%3.%4.%5.%6.%7.%8"/>
      <w:lvlJc w:val="left"/>
      <w:pPr>
        <w:ind w:left="2255" w:hanging="1440"/>
      </w:pPr>
      <w:rPr>
        <w:rFonts w:hint="default"/>
      </w:rPr>
    </w:lvl>
    <w:lvl w:ilvl="8">
      <w:start w:val="1"/>
      <w:numFmt w:val="decimal"/>
      <w:isLgl/>
      <w:lvlText w:val="%1.%2.%3.%4.%5.%6.%7.%8.%9"/>
      <w:lvlJc w:val="left"/>
      <w:pPr>
        <w:ind w:left="2320" w:hanging="1440"/>
      </w:pPr>
      <w:rPr>
        <w:rFonts w:hint="default"/>
      </w:rPr>
    </w:lvl>
  </w:abstractNum>
  <w:abstractNum w:abstractNumId="1"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347115E9"/>
    <w:multiLevelType w:val="multilevel"/>
    <w:tmpl w:val="B3D0DADA"/>
    <w:lvl w:ilvl="0">
      <w:start w:val="1"/>
      <w:numFmt w:val="decimal"/>
      <w:lvlText w:val="%1."/>
      <w:lvlJc w:val="left"/>
      <w:pPr>
        <w:tabs>
          <w:tab w:val="num" w:pos="567"/>
        </w:tabs>
        <w:ind w:left="567" w:hanging="567"/>
      </w:pPr>
      <w:rPr>
        <w:rFonts w:ascii="Times New Roman" w:hAnsi="Times New Roman" w:cs="David" w:hint="default"/>
        <w:b w:val="0"/>
        <w:bCs w:val="0"/>
        <w:sz w:val="24"/>
        <w:szCs w:val="24"/>
        <w:lang w:bidi="he-IL"/>
      </w:rPr>
    </w:lvl>
    <w:lvl w:ilvl="1">
      <w:start w:val="1"/>
      <w:numFmt w:val="decimal"/>
      <w:lvlText w:val="%1.%2"/>
      <w:lvlJc w:val="left"/>
      <w:pPr>
        <w:tabs>
          <w:tab w:val="num" w:pos="1304"/>
        </w:tabs>
        <w:ind w:left="1304" w:hanging="737"/>
      </w:pPr>
      <w:rPr>
        <w:rFonts w:cs="David" w:hint="default"/>
        <w:b/>
        <w:bCs w:val="0"/>
      </w:rPr>
    </w:lvl>
    <w:lvl w:ilvl="2">
      <w:start w:val="1"/>
      <w:numFmt w:val="decimal"/>
      <w:lvlText w:val="%1.%2.%3"/>
      <w:lvlJc w:val="left"/>
      <w:pPr>
        <w:tabs>
          <w:tab w:val="num" w:pos="2268"/>
        </w:tabs>
        <w:ind w:left="2268" w:hanging="964"/>
      </w:pPr>
      <w:rPr>
        <w:rFonts w:cs="David" w:hint="default"/>
        <w:b w:val="0"/>
        <w:bCs w:val="0"/>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num w:numId="1">
    <w:abstractNumId w:val="2"/>
  </w:num>
  <w:num w:numId="2">
    <w:abstractNumId w:val="2"/>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lvlText w:val="%1.%2"/>
        <w:lvlJc w:val="left"/>
        <w:pPr>
          <w:tabs>
            <w:tab w:val="num" w:pos="1162"/>
          </w:tabs>
          <w:ind w:left="1162" w:hanging="737"/>
        </w:pPr>
        <w:rPr>
          <w:rFonts w:cs="David" w:hint="default"/>
          <w:b w:val="0"/>
          <w:bCs w:val="0"/>
          <w:color w:val="auto"/>
          <w:sz w:val="24"/>
          <w:szCs w:val="24"/>
          <w:lang w:val="en-US" w:bidi="he-IL"/>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lvlText w:val="%1.%2.%3.%4"/>
        <w:lvlJc w:val="left"/>
        <w:pPr>
          <w:tabs>
            <w:tab w:val="num" w:pos="3402"/>
          </w:tabs>
          <w:ind w:left="3402" w:hanging="1134"/>
        </w:pPr>
        <w:rPr>
          <w:rFonts w:cs="David" w:hint="default"/>
          <w:b w:val="0"/>
          <w:bCs w:val="0"/>
        </w:rPr>
      </w:lvl>
    </w:lvlOverride>
    <w:lvlOverride w:ilvl="4">
      <w:lvl w:ilvl="4">
        <w:start w:val="1"/>
        <w:numFmt w:val="decimal"/>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3">
    <w:abstractNumId w:val="2"/>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lvlText w:val="%1.%2"/>
        <w:lvlJc w:val="left"/>
        <w:pPr>
          <w:tabs>
            <w:tab w:val="num" w:pos="1162"/>
          </w:tabs>
          <w:ind w:left="1162" w:hanging="737"/>
        </w:pPr>
        <w:rPr>
          <w:rFonts w:cs="David" w:hint="default"/>
          <w:b w:val="0"/>
          <w:bCs w:val="0"/>
          <w:color w:val="auto"/>
          <w:sz w:val="24"/>
          <w:szCs w:val="24"/>
          <w:lang w:val="en-US" w:bidi="he-IL"/>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lvlText w:val="%1.%2.%3.%4"/>
        <w:lvlJc w:val="left"/>
        <w:pPr>
          <w:tabs>
            <w:tab w:val="num" w:pos="3402"/>
          </w:tabs>
          <w:ind w:left="3402" w:hanging="1134"/>
        </w:pPr>
        <w:rPr>
          <w:rFonts w:cs="David" w:hint="default"/>
          <w:b w:val="0"/>
          <w:bCs w:val="0"/>
        </w:rPr>
      </w:lvl>
    </w:lvlOverride>
    <w:lvlOverride w:ilvl="4">
      <w:lvl w:ilvl="4">
        <w:start w:val="1"/>
        <w:numFmt w:val="decimal"/>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4">
    <w:abstractNumId w:val="2"/>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0197"/>
    <w:rsid w:val="00021E7E"/>
    <w:rsid w:val="00054BE7"/>
    <w:rsid w:val="00057635"/>
    <w:rsid w:val="00065F17"/>
    <w:rsid w:val="000C368D"/>
    <w:rsid w:val="000F7664"/>
    <w:rsid w:val="0011373F"/>
    <w:rsid w:val="001662AA"/>
    <w:rsid w:val="001D7542"/>
    <w:rsid w:val="001E0F62"/>
    <w:rsid w:val="001E73FB"/>
    <w:rsid w:val="0020296D"/>
    <w:rsid w:val="00202C82"/>
    <w:rsid w:val="00203990"/>
    <w:rsid w:val="002744DF"/>
    <w:rsid w:val="00276BBD"/>
    <w:rsid w:val="00284039"/>
    <w:rsid w:val="00285EF4"/>
    <w:rsid w:val="00356164"/>
    <w:rsid w:val="00394DD1"/>
    <w:rsid w:val="003F16F0"/>
    <w:rsid w:val="00405129"/>
    <w:rsid w:val="00417EC7"/>
    <w:rsid w:val="004232A8"/>
    <w:rsid w:val="004543FF"/>
    <w:rsid w:val="00493F4B"/>
    <w:rsid w:val="004E0F53"/>
    <w:rsid w:val="00505256"/>
    <w:rsid w:val="00523873"/>
    <w:rsid w:val="00525BB4"/>
    <w:rsid w:val="00571B19"/>
    <w:rsid w:val="0058176B"/>
    <w:rsid w:val="005A2446"/>
    <w:rsid w:val="005A26F3"/>
    <w:rsid w:val="005A562C"/>
    <w:rsid w:val="0069699E"/>
    <w:rsid w:val="006A3469"/>
    <w:rsid w:val="006F6FF5"/>
    <w:rsid w:val="007021BF"/>
    <w:rsid w:val="00704DC9"/>
    <w:rsid w:val="007074F0"/>
    <w:rsid w:val="0071321F"/>
    <w:rsid w:val="007D47E1"/>
    <w:rsid w:val="007E3322"/>
    <w:rsid w:val="00805FA7"/>
    <w:rsid w:val="008836B8"/>
    <w:rsid w:val="008B7A10"/>
    <w:rsid w:val="0091144A"/>
    <w:rsid w:val="00920DF3"/>
    <w:rsid w:val="00953F78"/>
    <w:rsid w:val="0095642A"/>
    <w:rsid w:val="00961D61"/>
    <w:rsid w:val="009D6F32"/>
    <w:rsid w:val="009E72F9"/>
    <w:rsid w:val="009F0E26"/>
    <w:rsid w:val="009F2D8A"/>
    <w:rsid w:val="00A00BF4"/>
    <w:rsid w:val="00A07438"/>
    <w:rsid w:val="00A11C38"/>
    <w:rsid w:val="00A61CCC"/>
    <w:rsid w:val="00A67D7F"/>
    <w:rsid w:val="00A81411"/>
    <w:rsid w:val="00A85FDC"/>
    <w:rsid w:val="00AA5145"/>
    <w:rsid w:val="00AE1FFF"/>
    <w:rsid w:val="00B04359"/>
    <w:rsid w:val="00B47C4B"/>
    <w:rsid w:val="00B610DF"/>
    <w:rsid w:val="00BC66F7"/>
    <w:rsid w:val="00C1397E"/>
    <w:rsid w:val="00C4508A"/>
    <w:rsid w:val="00CB3918"/>
    <w:rsid w:val="00CC5B25"/>
    <w:rsid w:val="00CD3624"/>
    <w:rsid w:val="00CE65B6"/>
    <w:rsid w:val="00CE7369"/>
    <w:rsid w:val="00D60197"/>
    <w:rsid w:val="00DF75D7"/>
    <w:rsid w:val="00E17D01"/>
    <w:rsid w:val="00E266A6"/>
    <w:rsid w:val="00E5061A"/>
    <w:rsid w:val="00E85048"/>
    <w:rsid w:val="00EA1255"/>
    <w:rsid w:val="00F41804"/>
    <w:rsid w:val="00F46A75"/>
    <w:rsid w:val="00F50B15"/>
    <w:rsid w:val="00FB4D18"/>
    <w:rsid w:val="00FD6F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8416F4"/>
  <w15:chartTrackingRefBased/>
  <w15:docId w15:val="{0D2D1B55-674E-4649-8E75-8F7009A1E5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1">
    <w:name w:val="heading 1"/>
    <w:aliases w:val="1,H2,גוטמן,סעיף 1"/>
    <w:basedOn w:val="a"/>
    <w:link w:val="10"/>
    <w:qFormat/>
    <w:rsid w:val="00D60197"/>
    <w:pPr>
      <w:spacing w:before="120" w:after="120" w:line="360" w:lineRule="auto"/>
      <w:jc w:val="both"/>
      <w:outlineLvl w:val="0"/>
    </w:pPr>
    <w:rPr>
      <w:rFonts w:ascii="Times New Roman" w:eastAsia="Calibri" w:hAnsi="Times New Roman" w:cs="David"/>
      <w:szCs w:val="24"/>
    </w:rPr>
  </w:style>
  <w:style w:type="paragraph" w:styleId="2">
    <w:name w:val="heading 2"/>
    <w:aliases w:val="H21,H211,H2111,H21111,H211111,H21112,H2112,H21121,H2113,H2114,H212,H2121,H21211,H2122,H213,H2131,H214,H215,H22,H221,H2211,H22111,H2212,H222,H2221,H223,H224,H23,H231,H2311,H232,H24,H241,H2411,H242,H25,H251,H26,H27,h2,h21,h211,h22,א2,Heading 2 תו"/>
    <w:basedOn w:val="a"/>
    <w:link w:val="20"/>
    <w:qFormat/>
    <w:rsid w:val="00D60197"/>
    <w:pPr>
      <w:spacing w:before="120" w:after="120" w:line="360" w:lineRule="auto"/>
      <w:jc w:val="both"/>
      <w:outlineLvl w:val="1"/>
    </w:pPr>
    <w:rPr>
      <w:rFonts w:ascii="Times New Roman" w:eastAsia="Calibri" w:hAnsi="Times New Roman" w:cs="David"/>
      <w:szCs w:val="24"/>
    </w:rPr>
  </w:style>
  <w:style w:type="paragraph" w:styleId="3">
    <w:name w:val="heading 3"/>
    <w:basedOn w:val="a"/>
    <w:link w:val="30"/>
    <w:qFormat/>
    <w:rsid w:val="00D60197"/>
    <w:pPr>
      <w:spacing w:before="120" w:after="120" w:line="360" w:lineRule="auto"/>
      <w:jc w:val="both"/>
      <w:outlineLvl w:val="2"/>
    </w:pPr>
    <w:rPr>
      <w:rFonts w:ascii="Times New Roman" w:eastAsia="Calibri" w:hAnsi="Times New Roman" w:cs="David"/>
      <w:szCs w:val="24"/>
    </w:rPr>
  </w:style>
  <w:style w:type="paragraph" w:styleId="4">
    <w:name w:val="heading 4"/>
    <w:aliases w:val="Heading 4 תו תו תו תו,כותרת 4 תו תו תו תו,כותרת 41,Heading 4 תו1,כותרת 4 תו תו תו1,Heading 4 תו,Heading 4 תו תו תו תו תו תו,Heading 4,Heading 4_0,Heading 4 Char Char,Heading 4 Char Char Char,Heading 4 Char Char Char Char Char Char,h4,H4,Hn4"/>
    <w:basedOn w:val="a"/>
    <w:link w:val="40"/>
    <w:qFormat/>
    <w:rsid w:val="00D60197"/>
    <w:pPr>
      <w:spacing w:before="120" w:after="120" w:line="360" w:lineRule="auto"/>
      <w:jc w:val="both"/>
      <w:outlineLvl w:val="3"/>
    </w:pPr>
    <w:rPr>
      <w:rFonts w:ascii="Times New Roman" w:eastAsia="Calibri" w:hAnsi="Times New Roman" w:cs="David"/>
      <w:szCs w:val="24"/>
    </w:rPr>
  </w:style>
  <w:style w:type="paragraph" w:styleId="5">
    <w:name w:val="heading 5"/>
    <w:aliases w:val="Heading 5 תו,Heading 5,Heading 5_0,Hn5,H5"/>
    <w:basedOn w:val="a"/>
    <w:next w:val="a"/>
    <w:link w:val="50"/>
    <w:qFormat/>
    <w:rsid w:val="00D60197"/>
    <w:pPr>
      <w:spacing w:before="120" w:after="120" w:line="360" w:lineRule="auto"/>
      <w:jc w:val="both"/>
      <w:outlineLvl w:val="4"/>
    </w:pPr>
    <w:rPr>
      <w:rFonts w:ascii="Cambria" w:eastAsia="Calibri" w:hAnsi="Cambria" w:cs="Times New Roman"/>
      <w:color w:val="243F6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1 תו,H2 תו,גוטמן תו,סעיף 1 תו"/>
    <w:basedOn w:val="a0"/>
    <w:link w:val="1"/>
    <w:rsid w:val="00D60197"/>
    <w:rPr>
      <w:rFonts w:ascii="Times New Roman" w:eastAsia="Calibri" w:hAnsi="Times New Roman" w:cs="David"/>
      <w:szCs w:val="24"/>
    </w:rPr>
  </w:style>
  <w:style w:type="character" w:customStyle="1" w:styleId="20">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basedOn w:val="a0"/>
    <w:link w:val="2"/>
    <w:rsid w:val="00D60197"/>
    <w:rPr>
      <w:rFonts w:ascii="Times New Roman" w:eastAsia="Calibri" w:hAnsi="Times New Roman" w:cs="David"/>
      <w:szCs w:val="24"/>
    </w:rPr>
  </w:style>
  <w:style w:type="character" w:customStyle="1" w:styleId="30">
    <w:name w:val="כותרת 3 תו"/>
    <w:basedOn w:val="a0"/>
    <w:link w:val="3"/>
    <w:rsid w:val="00D60197"/>
    <w:rPr>
      <w:rFonts w:ascii="Times New Roman" w:eastAsia="Calibri" w:hAnsi="Times New Roman" w:cs="David"/>
      <w:szCs w:val="24"/>
    </w:rPr>
  </w:style>
  <w:style w:type="character" w:customStyle="1" w:styleId="40">
    <w:name w:val="כותרת 4 תו"/>
    <w:aliases w:val="Heading 4 תו תו תו תו תו,כותרת 4 תו תו תו תו תו,כותרת 41 תו,Heading 4 תו1 תו,כותרת 4 תו תו תו1 תו,Heading 4 תו תו,Heading 4 תו תו תו תו תו תו תו,Heading 4 תו2,Heading 4_0 תו,Heading 4 Char Char תו,Heading 4 Char Char Char תו,h4 תו,H4 תו"/>
    <w:basedOn w:val="a0"/>
    <w:link w:val="4"/>
    <w:rsid w:val="00D60197"/>
    <w:rPr>
      <w:rFonts w:ascii="Times New Roman" w:eastAsia="Calibri" w:hAnsi="Times New Roman" w:cs="David"/>
      <w:szCs w:val="24"/>
    </w:rPr>
  </w:style>
  <w:style w:type="character" w:customStyle="1" w:styleId="50">
    <w:name w:val="כותרת 5 תו"/>
    <w:aliases w:val="Heading 5 תו תו,Heading 5 תו1,Heading 5_0 תו,Hn5 תו,H5 תו"/>
    <w:basedOn w:val="a0"/>
    <w:link w:val="5"/>
    <w:rsid w:val="00D60197"/>
    <w:rPr>
      <w:rFonts w:ascii="Cambria" w:eastAsia="Calibri" w:hAnsi="Cambria" w:cs="Times New Roman"/>
      <w:color w:val="243F60"/>
      <w:szCs w:val="24"/>
    </w:rPr>
  </w:style>
  <w:style w:type="paragraph" w:styleId="a3">
    <w:name w:val="List Paragraph"/>
    <w:basedOn w:val="a"/>
    <w:uiPriority w:val="34"/>
    <w:qFormat/>
    <w:rsid w:val="00021E7E"/>
    <w:pPr>
      <w:ind w:left="720"/>
      <w:contextualSpacing/>
    </w:pPr>
  </w:style>
  <w:style w:type="paragraph" w:styleId="a4">
    <w:name w:val="header"/>
    <w:aliases w:val="כותרת ראשית"/>
    <w:basedOn w:val="a"/>
    <w:link w:val="a5"/>
    <w:unhideWhenUsed/>
    <w:rsid w:val="00417EC7"/>
    <w:pPr>
      <w:tabs>
        <w:tab w:val="center" w:pos="4153"/>
        <w:tab w:val="right" w:pos="8306"/>
      </w:tabs>
      <w:spacing w:after="0" w:line="240" w:lineRule="auto"/>
    </w:pPr>
  </w:style>
  <w:style w:type="character" w:customStyle="1" w:styleId="a5">
    <w:name w:val="כותרת עליונה תו"/>
    <w:aliases w:val="כותרת ראשית תו"/>
    <w:basedOn w:val="a0"/>
    <w:link w:val="a4"/>
    <w:rsid w:val="00417EC7"/>
  </w:style>
  <w:style w:type="paragraph" w:styleId="a6">
    <w:name w:val="footer"/>
    <w:basedOn w:val="a"/>
    <w:link w:val="a7"/>
    <w:uiPriority w:val="99"/>
    <w:unhideWhenUsed/>
    <w:rsid w:val="00417EC7"/>
    <w:pPr>
      <w:tabs>
        <w:tab w:val="center" w:pos="4153"/>
        <w:tab w:val="right" w:pos="8306"/>
      </w:tabs>
      <w:spacing w:after="0" w:line="240" w:lineRule="auto"/>
    </w:pPr>
  </w:style>
  <w:style w:type="character" w:customStyle="1" w:styleId="a7">
    <w:name w:val="כותרת תחתונה תו"/>
    <w:basedOn w:val="a0"/>
    <w:link w:val="a6"/>
    <w:uiPriority w:val="99"/>
    <w:rsid w:val="00417EC7"/>
  </w:style>
  <w:style w:type="character" w:styleId="a8">
    <w:name w:val="annotation reference"/>
    <w:basedOn w:val="a0"/>
    <w:uiPriority w:val="99"/>
    <w:unhideWhenUsed/>
    <w:rsid w:val="007074F0"/>
    <w:rPr>
      <w:sz w:val="16"/>
      <w:szCs w:val="16"/>
    </w:rPr>
  </w:style>
  <w:style w:type="paragraph" w:styleId="a9">
    <w:name w:val="annotation text"/>
    <w:basedOn w:val="a"/>
    <w:link w:val="aa"/>
    <w:uiPriority w:val="99"/>
    <w:unhideWhenUsed/>
    <w:rsid w:val="007074F0"/>
    <w:pPr>
      <w:spacing w:line="240" w:lineRule="auto"/>
    </w:pPr>
    <w:rPr>
      <w:sz w:val="20"/>
      <w:szCs w:val="20"/>
    </w:rPr>
  </w:style>
  <w:style w:type="character" w:customStyle="1" w:styleId="aa">
    <w:name w:val="טקסט הערה תו"/>
    <w:basedOn w:val="a0"/>
    <w:link w:val="a9"/>
    <w:uiPriority w:val="99"/>
    <w:rsid w:val="007074F0"/>
    <w:rPr>
      <w:sz w:val="20"/>
      <w:szCs w:val="20"/>
    </w:rPr>
  </w:style>
  <w:style w:type="paragraph" w:styleId="ab">
    <w:name w:val="annotation subject"/>
    <w:basedOn w:val="a9"/>
    <w:next w:val="a9"/>
    <w:link w:val="ac"/>
    <w:uiPriority w:val="99"/>
    <w:semiHidden/>
    <w:unhideWhenUsed/>
    <w:rsid w:val="007074F0"/>
    <w:rPr>
      <w:b/>
      <w:bCs/>
    </w:rPr>
  </w:style>
  <w:style w:type="character" w:customStyle="1" w:styleId="ac">
    <w:name w:val="נושא הערה תו"/>
    <w:basedOn w:val="aa"/>
    <w:link w:val="ab"/>
    <w:uiPriority w:val="99"/>
    <w:semiHidden/>
    <w:rsid w:val="007074F0"/>
    <w:rPr>
      <w:b/>
      <w:bCs/>
      <w:sz w:val="20"/>
      <w:szCs w:val="20"/>
    </w:rPr>
  </w:style>
  <w:style w:type="paragraph" w:styleId="ad">
    <w:name w:val="Balloon Text"/>
    <w:basedOn w:val="a"/>
    <w:link w:val="ae"/>
    <w:uiPriority w:val="99"/>
    <w:semiHidden/>
    <w:unhideWhenUsed/>
    <w:rsid w:val="007074F0"/>
    <w:pPr>
      <w:spacing w:after="0" w:line="240" w:lineRule="auto"/>
    </w:pPr>
    <w:rPr>
      <w:rFonts w:ascii="Tahoma" w:hAnsi="Tahoma" w:cs="Tahoma"/>
      <w:sz w:val="18"/>
      <w:szCs w:val="18"/>
    </w:rPr>
  </w:style>
  <w:style w:type="character" w:customStyle="1" w:styleId="ae">
    <w:name w:val="טקסט בלונים תו"/>
    <w:basedOn w:val="a0"/>
    <w:link w:val="ad"/>
    <w:uiPriority w:val="99"/>
    <w:semiHidden/>
    <w:rsid w:val="007074F0"/>
    <w:rPr>
      <w:rFonts w:ascii="Tahoma" w:hAnsi="Tahoma" w:cs="Tahoma"/>
      <w:sz w:val="18"/>
      <w:szCs w:val="18"/>
    </w:rPr>
  </w:style>
  <w:style w:type="paragraph" w:customStyle="1" w:styleId="12">
    <w:name w:val="רגיל 1"/>
    <w:basedOn w:val="a"/>
    <w:link w:val="13"/>
    <w:qFormat/>
    <w:rsid w:val="00AA5145"/>
    <w:pPr>
      <w:spacing w:after="0" w:line="360" w:lineRule="auto"/>
      <w:ind w:left="58"/>
      <w:jc w:val="both"/>
    </w:pPr>
    <w:rPr>
      <w:rFonts w:ascii="David" w:eastAsia="Times New Roman" w:hAnsi="David" w:cs="David"/>
      <w:b/>
      <w:kern w:val="28"/>
      <w:sz w:val="24"/>
      <w:szCs w:val="24"/>
    </w:rPr>
  </w:style>
  <w:style w:type="character" w:customStyle="1" w:styleId="13">
    <w:name w:val="רגיל 1 תו"/>
    <w:basedOn w:val="a0"/>
    <w:link w:val="12"/>
    <w:rsid w:val="00AA5145"/>
    <w:rPr>
      <w:rFonts w:ascii="David" w:eastAsia="Times New Roman" w:hAnsi="David" w:cs="David"/>
      <w:b/>
      <w:kern w:val="28"/>
      <w:sz w:val="24"/>
      <w:szCs w:val="24"/>
    </w:rPr>
  </w:style>
  <w:style w:type="paragraph" w:customStyle="1" w:styleId="1-">
    <w:name w:val="1 - כותרת"/>
    <w:basedOn w:val="2"/>
    <w:qFormat/>
    <w:rsid w:val="00AA5145"/>
    <w:pPr>
      <w:keepNext/>
      <w:keepLines/>
      <w:numPr>
        <w:numId w:val="6"/>
      </w:numPr>
      <w:tabs>
        <w:tab w:val="left" w:pos="1050"/>
      </w:tabs>
      <w:spacing w:before="0" w:line="240" w:lineRule="auto"/>
      <w:jc w:val="center"/>
    </w:pPr>
    <w:rPr>
      <w:rFonts w:ascii="David" w:eastAsia="Times New Roman" w:hAnsi="David"/>
      <w:b/>
      <w:bCs/>
      <w:caps/>
      <w:spacing w:val="15"/>
      <w:sz w:val="32"/>
      <w:szCs w:val="32"/>
    </w:rPr>
  </w:style>
  <w:style w:type="paragraph" w:customStyle="1" w:styleId="11">
    <w:name w:val="1.1 כותרת"/>
    <w:basedOn w:val="a"/>
    <w:qFormat/>
    <w:rsid w:val="00AA5145"/>
    <w:pPr>
      <w:numPr>
        <w:ilvl w:val="1"/>
        <w:numId w:val="6"/>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
    <w:name w:val="1.1.1 כותרת"/>
    <w:basedOn w:val="a"/>
    <w:qFormat/>
    <w:rsid w:val="00AA5145"/>
    <w:pPr>
      <w:numPr>
        <w:ilvl w:val="2"/>
        <w:numId w:val="6"/>
      </w:numPr>
      <w:tabs>
        <w:tab w:val="left" w:pos="1334"/>
      </w:tabs>
      <w:spacing w:before="240" w:after="240" w:line="360" w:lineRule="auto"/>
      <w:jc w:val="both"/>
    </w:pPr>
    <w:rPr>
      <w:rFonts w:ascii="David" w:hAnsi="David" w:cs="David"/>
      <w:b/>
      <w:bCs/>
      <w:sz w:val="24"/>
      <w:szCs w:val="24"/>
    </w:rPr>
  </w:style>
  <w:style w:type="paragraph" w:customStyle="1" w:styleId="1111">
    <w:name w:val="1.1.1.1 רגיל"/>
    <w:basedOn w:val="a"/>
    <w:qFormat/>
    <w:rsid w:val="00AA5145"/>
    <w:pPr>
      <w:numPr>
        <w:ilvl w:val="3"/>
        <w:numId w:val="6"/>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paragraph" w:customStyle="1" w:styleId="11111">
    <w:name w:val="1.1.1.1.1 רגיל"/>
    <w:basedOn w:val="a"/>
    <w:qFormat/>
    <w:rsid w:val="00AA5145"/>
    <w:pPr>
      <w:numPr>
        <w:ilvl w:val="4"/>
        <w:numId w:val="6"/>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paragraph" w:customStyle="1" w:styleId="11110">
    <w:name w:val="1.1.1.1 כותרת"/>
    <w:basedOn w:val="1111"/>
    <w:link w:val="11112"/>
    <w:qFormat/>
    <w:rsid w:val="00AA5145"/>
    <w:rPr>
      <w:b/>
      <w:bCs/>
    </w:rPr>
  </w:style>
  <w:style w:type="character" w:customStyle="1" w:styleId="11112">
    <w:name w:val="1.1.1.1 כותרת תו"/>
    <w:basedOn w:val="a0"/>
    <w:link w:val="11110"/>
    <w:rsid w:val="00AA5145"/>
    <w:rPr>
      <w:rFonts w:ascii="David" w:eastAsia="Times New Roman" w:hAnsi="David" w:cs="David"/>
      <w:b/>
      <w:bCs/>
      <w:noProof/>
      <w:sz w:val="24"/>
      <w:szCs w:val="24"/>
      <w:lang w:eastAsia="he-IL"/>
    </w:rPr>
  </w:style>
  <w:style w:type="paragraph" w:customStyle="1" w:styleId="3-">
    <w:name w:val="3 - סעיף"/>
    <w:basedOn w:val="a"/>
    <w:link w:val="3-0"/>
    <w:qFormat/>
    <w:rsid w:val="00F46A75"/>
    <w:pPr>
      <w:spacing w:before="120" w:after="120" w:line="360" w:lineRule="auto"/>
      <w:ind w:left="1800" w:hanging="810"/>
      <w:jc w:val="both"/>
    </w:pPr>
    <w:rPr>
      <w:rFonts w:ascii="David" w:hAnsi="David" w:cs="David"/>
      <w:caps/>
      <w:sz w:val="24"/>
      <w:szCs w:val="24"/>
      <w14:scene3d>
        <w14:camera w14:prst="orthographicFront"/>
        <w14:lightRig w14:rig="threePt" w14:dir="t">
          <w14:rot w14:lat="0" w14:lon="0" w14:rev="0"/>
        </w14:lightRig>
      </w14:scene3d>
    </w:rPr>
  </w:style>
  <w:style w:type="paragraph" w:customStyle="1" w:styleId="5-">
    <w:name w:val="5 - סעיף"/>
    <w:basedOn w:val="a"/>
    <w:qFormat/>
    <w:rsid w:val="00F46A75"/>
    <w:pPr>
      <w:spacing w:before="120" w:after="120" w:line="360" w:lineRule="auto"/>
      <w:ind w:left="2232" w:hanging="792"/>
      <w:jc w:val="both"/>
    </w:pPr>
    <w:rPr>
      <w:rFonts w:ascii="David" w:hAnsi="David" w:cs="David"/>
      <w:caps/>
      <w:sz w:val="24"/>
      <w:szCs w:val="24"/>
    </w:rPr>
  </w:style>
  <w:style w:type="paragraph" w:customStyle="1" w:styleId="2-">
    <w:name w:val="2 - כותרת"/>
    <w:basedOn w:val="a"/>
    <w:qFormat/>
    <w:rsid w:val="00F46A75"/>
    <w:pPr>
      <w:keepNext/>
      <w:keepLines/>
      <w:spacing w:before="360" w:after="0" w:line="360" w:lineRule="auto"/>
      <w:ind w:left="792" w:hanging="432"/>
      <w:jc w:val="both"/>
      <w:outlineLvl w:val="2"/>
    </w:pPr>
    <w:rPr>
      <w:rFonts w:ascii="David" w:hAnsi="David" w:cs="David"/>
      <w:b/>
      <w:bCs/>
      <w:spacing w:val="15"/>
      <w:sz w:val="28"/>
      <w:szCs w:val="28"/>
    </w:rPr>
  </w:style>
  <w:style w:type="paragraph" w:customStyle="1" w:styleId="6-">
    <w:name w:val="6 - סעיף"/>
    <w:basedOn w:val="11111"/>
    <w:qFormat/>
    <w:rsid w:val="00F46A75"/>
    <w:pPr>
      <w:numPr>
        <w:ilvl w:val="0"/>
        <w:numId w:val="0"/>
      </w:numPr>
      <w:tabs>
        <w:tab w:val="clear" w:pos="1617"/>
      </w:tabs>
      <w:spacing w:before="120" w:after="120"/>
      <w:ind w:left="3701" w:hanging="1267"/>
    </w:pPr>
    <w:rPr>
      <w:rFonts w:ascii="David" w:eastAsiaTheme="minorHAnsi" w:hAnsi="David"/>
      <w:caps/>
    </w:rPr>
  </w:style>
  <w:style w:type="character" w:customStyle="1" w:styleId="3-0">
    <w:name w:val="3 - סעיף תו"/>
    <w:basedOn w:val="a0"/>
    <w:link w:val="3-"/>
    <w:rsid w:val="00F46A75"/>
    <w:rPr>
      <w:rFonts w:ascii="David" w:hAnsi="David" w:cs="David"/>
      <w:caps/>
      <w:sz w:val="24"/>
      <w:szCs w:val="24"/>
      <w14:scene3d>
        <w14:camera w14:prst="orthographicFront"/>
        <w14:lightRig w14:rig="threePt" w14:dir="t">
          <w14:rot w14:lat="0" w14:lon="0" w14:rev="0"/>
        </w14:lightRig>
      </w14:scene3d>
    </w:rPr>
  </w:style>
  <w:style w:type="paragraph" w:customStyle="1" w:styleId="4-">
    <w:name w:val="4 - כותרת"/>
    <w:basedOn w:val="a"/>
    <w:qFormat/>
    <w:rsid w:val="00F46A75"/>
    <w:pPr>
      <w:tabs>
        <w:tab w:val="left" w:pos="1890"/>
      </w:tabs>
      <w:snapToGrid w:val="0"/>
      <w:spacing w:before="240" w:after="240" w:line="360" w:lineRule="auto"/>
      <w:ind w:left="2160" w:hanging="540"/>
      <w:contextualSpacing/>
      <w:jc w:val="both"/>
    </w:pPr>
    <w:rPr>
      <w:rFonts w:ascii="David" w:hAnsi="David" w:cs="David"/>
      <w:b/>
      <w:bCs/>
      <w:caps/>
      <w:noProof/>
      <w:sz w:val="24"/>
      <w:szCs w:val="24"/>
      <w:lang w:eastAsia="he-IL"/>
    </w:rPr>
  </w:style>
  <w:style w:type="paragraph" w:customStyle="1" w:styleId="7-">
    <w:name w:val="7 - סעיף"/>
    <w:basedOn w:val="6-"/>
    <w:qFormat/>
    <w:rsid w:val="00F46A75"/>
    <w:pPr>
      <w:ind w:left="4147" w:hanging="1440"/>
    </w:pPr>
  </w:style>
  <w:style w:type="paragraph" w:styleId="NormalWeb">
    <w:name w:val="Normal (Web)"/>
    <w:basedOn w:val="a"/>
    <w:uiPriority w:val="99"/>
    <w:semiHidden/>
    <w:unhideWhenUsed/>
    <w:rsid w:val="0058176B"/>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4379050">
      <w:bodyDiv w:val="1"/>
      <w:marLeft w:val="0"/>
      <w:marRight w:val="0"/>
      <w:marTop w:val="0"/>
      <w:marBottom w:val="0"/>
      <w:divBdr>
        <w:top w:val="none" w:sz="0" w:space="0" w:color="auto"/>
        <w:left w:val="none" w:sz="0" w:space="0" w:color="auto"/>
        <w:bottom w:val="none" w:sz="0" w:space="0" w:color="auto"/>
        <w:right w:val="none" w:sz="0" w:space="0" w:color="auto"/>
      </w:divBdr>
    </w:div>
    <w:div w:id="919561837">
      <w:bodyDiv w:val="1"/>
      <w:marLeft w:val="0"/>
      <w:marRight w:val="0"/>
      <w:marTop w:val="0"/>
      <w:marBottom w:val="0"/>
      <w:divBdr>
        <w:top w:val="none" w:sz="0" w:space="0" w:color="auto"/>
        <w:left w:val="none" w:sz="0" w:space="0" w:color="auto"/>
        <w:bottom w:val="none" w:sz="0" w:space="0" w:color="auto"/>
        <w:right w:val="none" w:sz="0" w:space="0" w:color="auto"/>
      </w:divBdr>
    </w:div>
    <w:div w:id="970209109">
      <w:bodyDiv w:val="1"/>
      <w:marLeft w:val="0"/>
      <w:marRight w:val="0"/>
      <w:marTop w:val="0"/>
      <w:marBottom w:val="0"/>
      <w:divBdr>
        <w:top w:val="none" w:sz="0" w:space="0" w:color="auto"/>
        <w:left w:val="none" w:sz="0" w:space="0" w:color="auto"/>
        <w:bottom w:val="none" w:sz="0" w:space="0" w:color="auto"/>
        <w:right w:val="none" w:sz="0" w:space="0" w:color="auto"/>
      </w:divBdr>
    </w:div>
    <w:div w:id="1183282996">
      <w:bodyDiv w:val="1"/>
      <w:marLeft w:val="0"/>
      <w:marRight w:val="0"/>
      <w:marTop w:val="0"/>
      <w:marBottom w:val="0"/>
      <w:divBdr>
        <w:top w:val="none" w:sz="0" w:space="0" w:color="auto"/>
        <w:left w:val="none" w:sz="0" w:space="0" w:color="auto"/>
        <w:bottom w:val="none" w:sz="0" w:space="0" w:color="auto"/>
        <w:right w:val="none" w:sz="0" w:space="0" w:color="auto"/>
      </w:divBdr>
    </w:div>
    <w:div w:id="1425228139">
      <w:bodyDiv w:val="1"/>
      <w:marLeft w:val="0"/>
      <w:marRight w:val="0"/>
      <w:marTop w:val="0"/>
      <w:marBottom w:val="0"/>
      <w:divBdr>
        <w:top w:val="none" w:sz="0" w:space="0" w:color="auto"/>
        <w:left w:val="none" w:sz="0" w:space="0" w:color="auto"/>
        <w:bottom w:val="none" w:sz="0" w:space="0" w:color="auto"/>
        <w:right w:val="none" w:sz="0" w:space="0" w:color="auto"/>
      </w:divBdr>
    </w:div>
    <w:div w:id="2102411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AA319F-501F-4697-B415-2D35D74A5A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452</TotalTime>
  <Pages>2</Pages>
  <Words>492</Words>
  <Characters>2462</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PIBA</Company>
  <LinksUpToDate>false</LinksUpToDate>
  <CharactersWithSpaces>2949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מורן ברבי</dc:creator>
  <cp:keywords/>
  <dc:description/>
  <cp:lastModifiedBy>דגנית סמי</cp:lastModifiedBy>
  <cp:revision>18</cp:revision>
  <cp:lastPrinted>2025-03-18T07:22:00Z</cp:lastPrinted>
  <dcterms:created xsi:type="dcterms:W3CDTF">2025-04-22T07:45:00Z</dcterms:created>
  <dcterms:modified xsi:type="dcterms:W3CDTF">2025-04-23T12:03:00Z</dcterms:modified>
</cp:coreProperties>
</file>